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DE" w:rsidRPr="00D025E7" w:rsidRDefault="00A973DE" w:rsidP="00A973DE">
      <w:pPr>
        <w:widowControl/>
        <w:jc w:val="center"/>
        <w:rPr>
          <w:rFonts w:ascii="標楷體" w:eastAsia="標楷體" w:hAnsi="標楷體"/>
          <w:b/>
          <w:spacing w:val="-12"/>
          <w:sz w:val="34"/>
          <w:szCs w:val="34"/>
        </w:rPr>
      </w:pPr>
      <w:r w:rsidRPr="00D025E7">
        <w:rPr>
          <w:rFonts w:ascii="標楷體" w:eastAsia="標楷體" w:hAnsi="標楷體" w:hint="eastAsia"/>
          <w:b/>
          <w:spacing w:val="-12"/>
          <w:sz w:val="34"/>
          <w:szCs w:val="34"/>
        </w:rPr>
        <w:t>國立高雄第一科技大學校園性侵害</w:t>
      </w:r>
      <w:r w:rsidRPr="00D025E7">
        <w:rPr>
          <w:rFonts w:ascii="標楷體" w:eastAsia="標楷體" w:hAnsi="標楷體" w:hint="eastAsia"/>
          <w:b/>
          <w:spacing w:val="-12"/>
          <w:kern w:val="0"/>
          <w:sz w:val="34"/>
          <w:szCs w:val="34"/>
        </w:rPr>
        <w:t>性騷擾或</w:t>
      </w:r>
      <w:proofErr w:type="gramStart"/>
      <w:r w:rsidRPr="00D025E7">
        <w:rPr>
          <w:rFonts w:ascii="標楷體" w:eastAsia="標楷體" w:hAnsi="標楷體" w:hint="eastAsia"/>
          <w:b/>
          <w:spacing w:val="-12"/>
          <w:kern w:val="0"/>
          <w:sz w:val="34"/>
          <w:szCs w:val="34"/>
        </w:rPr>
        <w:t>性霸凌</w:t>
      </w:r>
      <w:proofErr w:type="gramEnd"/>
      <w:r w:rsidRPr="00D025E7">
        <w:rPr>
          <w:rFonts w:ascii="標楷體" w:eastAsia="標楷體" w:hAnsi="標楷體" w:hint="eastAsia"/>
          <w:b/>
          <w:spacing w:val="-12"/>
          <w:sz w:val="34"/>
          <w:szCs w:val="34"/>
        </w:rPr>
        <w:t>防治要點</w:t>
      </w:r>
    </w:p>
    <w:p w:rsidR="00A973DE" w:rsidRPr="00653216" w:rsidRDefault="00A973DE" w:rsidP="00A973DE">
      <w:pPr>
        <w:snapToGrid w:val="0"/>
        <w:spacing w:line="240" w:lineRule="atLeast"/>
        <w:ind w:left="142" w:hangingChars="59" w:hanging="142"/>
        <w:jc w:val="right"/>
        <w:rPr>
          <w:rFonts w:eastAsia="標楷體"/>
          <w:strike/>
          <w:szCs w:val="24"/>
        </w:rPr>
      </w:pPr>
      <w:smartTag w:uri="urn:schemas-microsoft-com:office:smarttags" w:element="chsdate">
        <w:smartTagPr>
          <w:attr w:name="Year" w:val="1994"/>
          <w:attr w:name="Month" w:val="10"/>
          <w:attr w:name="Day" w:val="27"/>
          <w:attr w:name="IsLunarDate" w:val="False"/>
          <w:attr w:name="IsROCDate" w:val="False"/>
        </w:smartTagPr>
        <w:r w:rsidRPr="00653216">
          <w:rPr>
            <w:rFonts w:eastAsia="標楷體"/>
            <w:szCs w:val="24"/>
          </w:rPr>
          <w:t>94</w:t>
        </w:r>
        <w:r w:rsidRPr="00653216">
          <w:rPr>
            <w:rFonts w:eastAsia="標楷體" w:hAnsi="標楷體" w:hint="eastAsia"/>
            <w:szCs w:val="24"/>
          </w:rPr>
          <w:t>年</w:t>
        </w:r>
        <w:r w:rsidRPr="00653216">
          <w:rPr>
            <w:rFonts w:eastAsia="標楷體"/>
            <w:szCs w:val="24"/>
          </w:rPr>
          <w:t>10</w:t>
        </w:r>
        <w:r w:rsidRPr="00653216">
          <w:rPr>
            <w:rFonts w:eastAsia="標楷體" w:hAnsi="標楷體" w:hint="eastAsia"/>
            <w:szCs w:val="24"/>
          </w:rPr>
          <w:t>月</w:t>
        </w:r>
        <w:r w:rsidRPr="00653216">
          <w:rPr>
            <w:rFonts w:eastAsia="標楷體"/>
            <w:szCs w:val="24"/>
          </w:rPr>
          <w:t>27</w:t>
        </w:r>
        <w:r w:rsidRPr="00653216">
          <w:rPr>
            <w:rFonts w:eastAsia="標楷體" w:hAnsi="標楷體" w:hint="eastAsia"/>
            <w:szCs w:val="24"/>
          </w:rPr>
          <w:t>日</w:t>
        </w:r>
      </w:smartTag>
      <w:r w:rsidRPr="00653216">
        <w:rPr>
          <w:rFonts w:eastAsia="標楷體"/>
          <w:szCs w:val="24"/>
        </w:rPr>
        <w:t>94</w:t>
      </w:r>
      <w:r w:rsidRPr="00653216">
        <w:rPr>
          <w:rFonts w:eastAsia="標楷體" w:hAnsi="標楷體" w:hint="eastAsia"/>
          <w:szCs w:val="24"/>
        </w:rPr>
        <w:t>學年度第</w:t>
      </w:r>
      <w:r w:rsidRPr="00653216">
        <w:rPr>
          <w:rFonts w:eastAsia="標楷體"/>
          <w:szCs w:val="24"/>
        </w:rPr>
        <w:t>1</w:t>
      </w:r>
      <w:r w:rsidRPr="00653216">
        <w:rPr>
          <w:rFonts w:eastAsia="標楷體" w:hAnsi="標楷體" w:hint="eastAsia"/>
          <w:szCs w:val="24"/>
        </w:rPr>
        <w:t>次校務會議通過</w:t>
      </w:r>
      <w:r w:rsidRPr="00653216">
        <w:rPr>
          <w:rFonts w:eastAsia="標楷體"/>
          <w:szCs w:val="24"/>
        </w:rPr>
        <w:t xml:space="preserve">                </w:t>
      </w:r>
    </w:p>
    <w:p w:rsidR="00A973DE" w:rsidRPr="00653216" w:rsidRDefault="00A973DE" w:rsidP="00A973DE">
      <w:pPr>
        <w:snapToGrid w:val="0"/>
        <w:spacing w:line="240" w:lineRule="exact"/>
        <w:ind w:left="142" w:hangingChars="59" w:hanging="142"/>
        <w:jc w:val="right"/>
        <w:rPr>
          <w:rFonts w:eastAsia="標楷體"/>
          <w:szCs w:val="24"/>
        </w:rPr>
      </w:pPr>
      <w:r w:rsidRPr="00653216">
        <w:rPr>
          <w:rFonts w:eastAsia="標楷體"/>
          <w:szCs w:val="24"/>
        </w:rPr>
        <w:t xml:space="preserve">                     </w:t>
      </w:r>
      <w:smartTag w:uri="urn:schemas-microsoft-com:office:smarttags" w:element="chsdate">
        <w:smartTagPr>
          <w:attr w:name="Year" w:val="1995"/>
          <w:attr w:name="Month" w:val="11"/>
          <w:attr w:name="Day" w:val="9"/>
          <w:attr w:name="IsLunarDate" w:val="False"/>
          <w:attr w:name="IsROCDate" w:val="False"/>
        </w:smartTagPr>
        <w:r w:rsidRPr="00653216">
          <w:rPr>
            <w:rFonts w:eastAsia="標楷體"/>
            <w:szCs w:val="24"/>
          </w:rPr>
          <w:t>95</w:t>
        </w:r>
        <w:r w:rsidRPr="00653216">
          <w:rPr>
            <w:rFonts w:eastAsia="標楷體" w:hAnsi="標楷體" w:hint="eastAsia"/>
            <w:szCs w:val="24"/>
          </w:rPr>
          <w:t>年</w:t>
        </w:r>
        <w:r w:rsidRPr="00653216">
          <w:rPr>
            <w:rFonts w:eastAsia="標楷體"/>
            <w:szCs w:val="24"/>
          </w:rPr>
          <w:t>11</w:t>
        </w:r>
        <w:r w:rsidRPr="00653216">
          <w:rPr>
            <w:rFonts w:eastAsia="標楷體" w:hAnsi="標楷體" w:hint="eastAsia"/>
            <w:szCs w:val="24"/>
          </w:rPr>
          <w:t>月</w:t>
        </w:r>
        <w:r w:rsidRPr="00653216">
          <w:rPr>
            <w:rFonts w:eastAsia="標楷體"/>
            <w:szCs w:val="24"/>
          </w:rPr>
          <w:t>9</w:t>
        </w:r>
        <w:r w:rsidRPr="00653216">
          <w:rPr>
            <w:rFonts w:eastAsia="標楷體" w:hAnsi="標楷體" w:hint="eastAsia"/>
            <w:szCs w:val="24"/>
          </w:rPr>
          <w:t>日</w:t>
        </w:r>
      </w:smartTag>
      <w:r w:rsidRPr="00653216">
        <w:rPr>
          <w:rFonts w:eastAsia="標楷體"/>
          <w:szCs w:val="24"/>
        </w:rPr>
        <w:t>95</w:t>
      </w:r>
      <w:r w:rsidRPr="00653216">
        <w:rPr>
          <w:rFonts w:eastAsia="標楷體" w:hAnsi="標楷體" w:hint="eastAsia"/>
          <w:szCs w:val="24"/>
        </w:rPr>
        <w:t>學年度第</w:t>
      </w:r>
      <w:r w:rsidRPr="00653216">
        <w:rPr>
          <w:rFonts w:eastAsia="標楷體"/>
          <w:szCs w:val="24"/>
        </w:rPr>
        <w:t>1</w:t>
      </w:r>
      <w:r w:rsidRPr="00653216">
        <w:rPr>
          <w:rFonts w:eastAsia="標楷體" w:hAnsi="標楷體" w:hint="eastAsia"/>
          <w:szCs w:val="24"/>
        </w:rPr>
        <w:t>次臨時校務會議修正通過</w:t>
      </w:r>
    </w:p>
    <w:p w:rsidR="00A973DE" w:rsidRPr="00653216" w:rsidRDefault="00A973DE" w:rsidP="00A973DE">
      <w:pPr>
        <w:snapToGrid w:val="0"/>
        <w:spacing w:line="240" w:lineRule="exact"/>
        <w:ind w:left="142" w:hangingChars="59" w:hanging="142"/>
        <w:jc w:val="right"/>
        <w:rPr>
          <w:rFonts w:eastAsia="標楷體"/>
          <w:szCs w:val="24"/>
        </w:rPr>
      </w:pPr>
      <w:r w:rsidRPr="00653216">
        <w:rPr>
          <w:rFonts w:eastAsia="標楷體"/>
          <w:szCs w:val="24"/>
        </w:rPr>
        <w:t xml:space="preserve">                     </w:t>
      </w:r>
      <w:smartTag w:uri="urn:schemas-microsoft-com:office:smarttags" w:element="chsdate">
        <w:smartTagPr>
          <w:attr w:name="Year" w:val="1997"/>
          <w:attr w:name="Month" w:val="6"/>
          <w:attr w:name="Day" w:val="12"/>
          <w:attr w:name="IsLunarDate" w:val="False"/>
          <w:attr w:name="IsROCDate" w:val="False"/>
        </w:smartTagPr>
        <w:r w:rsidRPr="00653216">
          <w:rPr>
            <w:rFonts w:eastAsia="標楷體"/>
            <w:szCs w:val="24"/>
          </w:rPr>
          <w:t>97</w:t>
        </w:r>
        <w:r w:rsidRPr="00653216">
          <w:rPr>
            <w:rFonts w:eastAsia="標楷體" w:hAnsi="標楷體" w:hint="eastAsia"/>
            <w:szCs w:val="24"/>
          </w:rPr>
          <w:t>年</w:t>
        </w:r>
        <w:r w:rsidRPr="00653216">
          <w:rPr>
            <w:rFonts w:eastAsia="標楷體"/>
            <w:szCs w:val="24"/>
          </w:rPr>
          <w:t>6</w:t>
        </w:r>
        <w:r w:rsidRPr="00653216">
          <w:rPr>
            <w:rFonts w:eastAsia="標楷體" w:hAnsi="標楷體" w:hint="eastAsia"/>
            <w:szCs w:val="24"/>
          </w:rPr>
          <w:t>月</w:t>
        </w:r>
        <w:r w:rsidRPr="00653216">
          <w:rPr>
            <w:rFonts w:eastAsia="標楷體"/>
            <w:szCs w:val="24"/>
          </w:rPr>
          <w:t>12</w:t>
        </w:r>
        <w:r w:rsidRPr="00653216">
          <w:rPr>
            <w:rFonts w:eastAsia="標楷體" w:hAnsi="標楷體" w:hint="eastAsia"/>
            <w:szCs w:val="24"/>
          </w:rPr>
          <w:t>日</w:t>
        </w:r>
      </w:smartTag>
      <w:r w:rsidRPr="00653216">
        <w:rPr>
          <w:rFonts w:eastAsia="標楷體"/>
          <w:szCs w:val="24"/>
        </w:rPr>
        <w:t>96</w:t>
      </w:r>
      <w:r w:rsidRPr="00653216">
        <w:rPr>
          <w:rFonts w:eastAsia="標楷體" w:hAnsi="標楷體" w:hint="eastAsia"/>
          <w:szCs w:val="24"/>
        </w:rPr>
        <w:t>學年度第</w:t>
      </w:r>
      <w:r w:rsidRPr="00653216">
        <w:rPr>
          <w:rFonts w:eastAsia="標楷體"/>
          <w:szCs w:val="24"/>
        </w:rPr>
        <w:t>4</w:t>
      </w:r>
      <w:r w:rsidRPr="00653216">
        <w:rPr>
          <w:rFonts w:eastAsia="標楷體" w:hAnsi="標楷體" w:hint="eastAsia"/>
          <w:szCs w:val="24"/>
        </w:rPr>
        <w:t>次校務會議修正通過</w:t>
      </w:r>
    </w:p>
    <w:p w:rsidR="00A973DE" w:rsidRPr="00653216" w:rsidRDefault="00A973DE" w:rsidP="00A973DE">
      <w:pPr>
        <w:snapToGrid w:val="0"/>
        <w:spacing w:line="240" w:lineRule="exact"/>
        <w:ind w:left="142" w:hangingChars="59" w:hanging="142"/>
        <w:jc w:val="right"/>
        <w:rPr>
          <w:rFonts w:eastAsia="標楷體" w:hAnsi="標楷體"/>
          <w:szCs w:val="24"/>
        </w:rPr>
      </w:pPr>
      <w:r w:rsidRPr="00653216">
        <w:rPr>
          <w:rFonts w:eastAsia="標楷體" w:hAnsi="標楷體"/>
          <w:szCs w:val="24"/>
        </w:rPr>
        <w:t>100</w:t>
      </w:r>
      <w:r w:rsidRPr="00653216">
        <w:rPr>
          <w:rFonts w:eastAsia="標楷體" w:hAnsi="標楷體" w:hint="eastAsia"/>
          <w:szCs w:val="24"/>
        </w:rPr>
        <w:t>年</w:t>
      </w:r>
      <w:r w:rsidRPr="00653216">
        <w:rPr>
          <w:rFonts w:eastAsia="標楷體" w:hAnsi="標楷體"/>
          <w:szCs w:val="24"/>
        </w:rPr>
        <w:t>10</w:t>
      </w:r>
      <w:r w:rsidRPr="00653216">
        <w:rPr>
          <w:rFonts w:eastAsia="標楷體" w:hAnsi="標楷體" w:hint="eastAsia"/>
          <w:szCs w:val="24"/>
        </w:rPr>
        <w:t>月</w:t>
      </w:r>
      <w:r w:rsidRPr="00653216">
        <w:rPr>
          <w:rFonts w:eastAsia="標楷體" w:hAnsi="標楷體"/>
          <w:szCs w:val="24"/>
        </w:rPr>
        <w:t>20</w:t>
      </w:r>
      <w:r w:rsidRPr="00653216">
        <w:rPr>
          <w:rFonts w:eastAsia="標楷體" w:hAnsi="標楷體" w:hint="eastAsia"/>
          <w:szCs w:val="24"/>
        </w:rPr>
        <w:t>日第</w:t>
      </w:r>
      <w:r w:rsidRPr="00653216">
        <w:rPr>
          <w:rFonts w:eastAsia="標楷體" w:hAnsi="標楷體"/>
          <w:szCs w:val="24"/>
        </w:rPr>
        <w:t>1</w:t>
      </w:r>
      <w:r w:rsidRPr="00653216">
        <w:rPr>
          <w:rFonts w:eastAsia="標楷體" w:hAnsi="標楷體" w:hint="eastAsia"/>
          <w:szCs w:val="24"/>
        </w:rPr>
        <w:t>次校務會議修正通過</w:t>
      </w:r>
    </w:p>
    <w:p w:rsidR="00A973DE" w:rsidRPr="00653216" w:rsidRDefault="00A973DE" w:rsidP="00A973DE">
      <w:pPr>
        <w:snapToGrid w:val="0"/>
        <w:spacing w:line="240" w:lineRule="exact"/>
        <w:ind w:left="142" w:hangingChars="59" w:hanging="142"/>
        <w:jc w:val="right"/>
        <w:rPr>
          <w:rFonts w:eastAsia="標楷體" w:hAnsi="標楷體"/>
          <w:szCs w:val="24"/>
        </w:rPr>
      </w:pPr>
      <w:r w:rsidRPr="00653216">
        <w:rPr>
          <w:rFonts w:eastAsia="標楷體" w:hAnsi="標楷體"/>
          <w:szCs w:val="24"/>
        </w:rPr>
        <w:t>101</w:t>
      </w:r>
      <w:r w:rsidRPr="00653216">
        <w:rPr>
          <w:rFonts w:eastAsia="標楷體" w:hAnsi="標楷體" w:hint="eastAsia"/>
          <w:szCs w:val="24"/>
        </w:rPr>
        <w:t>年</w:t>
      </w:r>
      <w:r w:rsidRPr="00653216">
        <w:rPr>
          <w:rFonts w:eastAsia="標楷體" w:hAnsi="標楷體"/>
          <w:szCs w:val="24"/>
        </w:rPr>
        <w:t>12</w:t>
      </w:r>
      <w:r w:rsidRPr="00653216">
        <w:rPr>
          <w:rFonts w:eastAsia="標楷體" w:hAnsi="標楷體" w:hint="eastAsia"/>
          <w:szCs w:val="24"/>
        </w:rPr>
        <w:t>月</w:t>
      </w:r>
      <w:r w:rsidRPr="00653216">
        <w:rPr>
          <w:rFonts w:eastAsia="標楷體" w:hAnsi="標楷體"/>
          <w:szCs w:val="24"/>
        </w:rPr>
        <w:t>20</w:t>
      </w:r>
      <w:r w:rsidRPr="00653216">
        <w:rPr>
          <w:rFonts w:eastAsia="標楷體" w:hAnsi="標楷體" w:hint="eastAsia"/>
          <w:szCs w:val="24"/>
        </w:rPr>
        <w:t>日</w:t>
      </w:r>
      <w:r w:rsidRPr="00653216">
        <w:rPr>
          <w:rFonts w:eastAsia="標楷體" w:hAnsi="標楷體"/>
          <w:szCs w:val="24"/>
        </w:rPr>
        <w:t>101</w:t>
      </w:r>
      <w:r w:rsidRPr="00653216">
        <w:rPr>
          <w:rFonts w:eastAsia="標楷體" w:hAnsi="標楷體" w:hint="eastAsia"/>
          <w:szCs w:val="24"/>
        </w:rPr>
        <w:t>學年度第</w:t>
      </w:r>
      <w:r w:rsidRPr="00653216">
        <w:rPr>
          <w:rFonts w:eastAsia="標楷體" w:hAnsi="標楷體"/>
          <w:szCs w:val="24"/>
        </w:rPr>
        <w:t>2</w:t>
      </w:r>
      <w:r w:rsidRPr="00653216">
        <w:rPr>
          <w:rFonts w:eastAsia="標楷體" w:hAnsi="標楷體" w:hint="eastAsia"/>
          <w:szCs w:val="24"/>
        </w:rPr>
        <w:t>次校務會議修正通過</w:t>
      </w:r>
    </w:p>
    <w:p w:rsidR="00A973DE" w:rsidRPr="00653216" w:rsidRDefault="00A973DE" w:rsidP="00A973DE">
      <w:pPr>
        <w:snapToGrid w:val="0"/>
        <w:spacing w:line="240" w:lineRule="exact"/>
        <w:ind w:left="142" w:hangingChars="59" w:hanging="142"/>
        <w:jc w:val="right"/>
        <w:rPr>
          <w:rFonts w:eastAsia="標楷體" w:hAnsi="標楷體"/>
          <w:szCs w:val="24"/>
        </w:rPr>
      </w:pPr>
      <w:r w:rsidRPr="00653216">
        <w:rPr>
          <w:rFonts w:eastAsia="標楷體" w:hAnsi="標楷體"/>
          <w:szCs w:val="24"/>
        </w:rPr>
        <w:t>102</w:t>
      </w:r>
      <w:r w:rsidRPr="00653216">
        <w:rPr>
          <w:rFonts w:eastAsia="標楷體" w:hAnsi="標楷體" w:hint="eastAsia"/>
          <w:szCs w:val="24"/>
        </w:rPr>
        <w:t>年</w:t>
      </w:r>
      <w:r w:rsidRPr="00653216">
        <w:rPr>
          <w:rFonts w:eastAsia="標楷體" w:hAnsi="標楷體"/>
          <w:szCs w:val="24"/>
        </w:rPr>
        <w:t>12</w:t>
      </w:r>
      <w:r w:rsidRPr="00653216">
        <w:rPr>
          <w:rFonts w:eastAsia="標楷體" w:hAnsi="標楷體" w:hint="eastAsia"/>
          <w:szCs w:val="24"/>
        </w:rPr>
        <w:t>月</w:t>
      </w:r>
      <w:r w:rsidRPr="00653216">
        <w:rPr>
          <w:rFonts w:eastAsia="標楷體" w:hAnsi="標楷體"/>
          <w:szCs w:val="24"/>
        </w:rPr>
        <w:t>19</w:t>
      </w:r>
      <w:r w:rsidRPr="00653216">
        <w:rPr>
          <w:rFonts w:eastAsia="標楷體" w:hAnsi="標楷體" w:hint="eastAsia"/>
          <w:szCs w:val="24"/>
        </w:rPr>
        <w:t>日</w:t>
      </w:r>
      <w:r w:rsidRPr="00653216">
        <w:rPr>
          <w:rFonts w:eastAsia="標楷體" w:hAnsi="標楷體"/>
          <w:szCs w:val="24"/>
        </w:rPr>
        <w:t>102</w:t>
      </w:r>
      <w:r w:rsidRPr="00653216">
        <w:rPr>
          <w:rFonts w:eastAsia="標楷體" w:hAnsi="標楷體" w:hint="eastAsia"/>
          <w:szCs w:val="24"/>
        </w:rPr>
        <w:t>學年度第</w:t>
      </w:r>
      <w:r w:rsidRPr="00653216">
        <w:rPr>
          <w:rFonts w:eastAsia="標楷體" w:hAnsi="標楷體"/>
          <w:szCs w:val="24"/>
        </w:rPr>
        <w:t>2</w:t>
      </w:r>
      <w:r w:rsidRPr="00653216">
        <w:rPr>
          <w:rFonts w:eastAsia="標楷體" w:hAnsi="標楷體" w:hint="eastAsia"/>
          <w:szCs w:val="24"/>
        </w:rPr>
        <w:t>次校務會議修正通過</w:t>
      </w:r>
    </w:p>
    <w:p w:rsidR="00A973DE" w:rsidRDefault="00A973DE" w:rsidP="00A973DE">
      <w:pPr>
        <w:snapToGrid w:val="0"/>
        <w:spacing w:line="240" w:lineRule="exact"/>
        <w:ind w:left="142" w:hangingChars="59" w:hanging="142"/>
        <w:jc w:val="right"/>
        <w:rPr>
          <w:rFonts w:eastAsia="標楷體" w:hAnsi="標楷體"/>
          <w:szCs w:val="24"/>
        </w:rPr>
      </w:pPr>
      <w:r w:rsidRPr="00653216">
        <w:rPr>
          <w:rFonts w:eastAsia="標楷體" w:hAnsi="標楷體"/>
          <w:szCs w:val="24"/>
        </w:rPr>
        <w:t>103</w:t>
      </w:r>
      <w:r w:rsidRPr="00653216">
        <w:rPr>
          <w:rFonts w:eastAsia="標楷體" w:hAnsi="標楷體" w:hint="eastAsia"/>
          <w:szCs w:val="24"/>
        </w:rPr>
        <w:t>年</w:t>
      </w:r>
      <w:r w:rsidRPr="00653216">
        <w:rPr>
          <w:rFonts w:eastAsia="標楷體" w:hAnsi="標楷體"/>
          <w:szCs w:val="24"/>
        </w:rPr>
        <w:t>10</w:t>
      </w:r>
      <w:r w:rsidRPr="00653216">
        <w:rPr>
          <w:rFonts w:eastAsia="標楷體" w:hAnsi="標楷體" w:hint="eastAsia"/>
          <w:szCs w:val="24"/>
        </w:rPr>
        <w:t>月</w:t>
      </w:r>
      <w:r w:rsidRPr="00653216">
        <w:rPr>
          <w:rFonts w:eastAsia="標楷體" w:hAnsi="標楷體"/>
          <w:szCs w:val="24"/>
        </w:rPr>
        <w:t>16</w:t>
      </w:r>
      <w:r w:rsidRPr="00653216">
        <w:rPr>
          <w:rFonts w:eastAsia="標楷體" w:hAnsi="標楷體" w:hint="eastAsia"/>
          <w:szCs w:val="24"/>
        </w:rPr>
        <w:t>日</w:t>
      </w:r>
      <w:r w:rsidRPr="00653216">
        <w:rPr>
          <w:rFonts w:eastAsia="標楷體" w:hAnsi="標楷體"/>
          <w:szCs w:val="24"/>
        </w:rPr>
        <w:t>103</w:t>
      </w:r>
      <w:r w:rsidRPr="00653216">
        <w:rPr>
          <w:rFonts w:eastAsia="標楷體" w:hAnsi="標楷體" w:hint="eastAsia"/>
          <w:szCs w:val="24"/>
        </w:rPr>
        <w:t>學年度第</w:t>
      </w:r>
      <w:r w:rsidRPr="00653216">
        <w:rPr>
          <w:rFonts w:eastAsia="標楷體" w:hAnsi="標楷體"/>
          <w:szCs w:val="24"/>
        </w:rPr>
        <w:t>1</w:t>
      </w:r>
      <w:r w:rsidRPr="00653216">
        <w:rPr>
          <w:rFonts w:eastAsia="標楷體" w:hAnsi="標楷體" w:hint="eastAsia"/>
          <w:szCs w:val="24"/>
        </w:rPr>
        <w:t>次校務會議修正通過</w:t>
      </w:r>
    </w:p>
    <w:p w:rsidR="00A973DE" w:rsidRDefault="00A973DE" w:rsidP="00A973DE">
      <w:pPr>
        <w:snapToGrid w:val="0"/>
        <w:spacing w:line="240" w:lineRule="exact"/>
        <w:ind w:left="142" w:hangingChars="59" w:hanging="142"/>
        <w:jc w:val="right"/>
        <w:rPr>
          <w:rFonts w:eastAsia="標楷體" w:hAnsi="標楷體"/>
          <w:szCs w:val="24"/>
        </w:rPr>
      </w:pPr>
      <w:r w:rsidRPr="00653216">
        <w:rPr>
          <w:rFonts w:eastAsia="標楷體" w:hAnsi="標楷體"/>
          <w:szCs w:val="24"/>
        </w:rPr>
        <w:t>10</w:t>
      </w:r>
      <w:r>
        <w:rPr>
          <w:rFonts w:eastAsia="標楷體" w:hAnsi="標楷體" w:hint="eastAsia"/>
          <w:szCs w:val="24"/>
        </w:rPr>
        <w:t>4</w:t>
      </w:r>
      <w:r w:rsidRPr="00653216">
        <w:rPr>
          <w:rFonts w:eastAsia="標楷體" w:hAnsi="標楷體" w:hint="eastAsia"/>
          <w:szCs w:val="24"/>
        </w:rPr>
        <w:t>年</w:t>
      </w:r>
      <w:r>
        <w:rPr>
          <w:rFonts w:eastAsia="標楷體" w:hAnsi="標楷體" w:hint="eastAsia"/>
          <w:szCs w:val="24"/>
        </w:rPr>
        <w:t>6</w:t>
      </w:r>
      <w:r w:rsidRPr="00653216">
        <w:rPr>
          <w:rFonts w:eastAsia="標楷體" w:hAnsi="標楷體" w:hint="eastAsia"/>
          <w:szCs w:val="24"/>
        </w:rPr>
        <w:t>月</w:t>
      </w:r>
      <w:r>
        <w:rPr>
          <w:rFonts w:eastAsia="標楷體" w:hAnsi="標楷體" w:hint="eastAsia"/>
          <w:szCs w:val="24"/>
        </w:rPr>
        <w:t>18</w:t>
      </w:r>
      <w:r w:rsidRPr="00653216">
        <w:rPr>
          <w:rFonts w:eastAsia="標楷體" w:hAnsi="標楷體" w:hint="eastAsia"/>
          <w:szCs w:val="24"/>
        </w:rPr>
        <w:t>日</w:t>
      </w:r>
      <w:r w:rsidRPr="00653216">
        <w:rPr>
          <w:rFonts w:eastAsia="標楷體" w:hAnsi="標楷體"/>
          <w:szCs w:val="24"/>
        </w:rPr>
        <w:t>103</w:t>
      </w:r>
      <w:r w:rsidRPr="00653216">
        <w:rPr>
          <w:rFonts w:eastAsia="標楷體" w:hAnsi="標楷體" w:hint="eastAsia"/>
          <w:szCs w:val="24"/>
        </w:rPr>
        <w:t>學年度第</w:t>
      </w:r>
      <w:r>
        <w:rPr>
          <w:rFonts w:eastAsia="標楷體" w:hAnsi="標楷體" w:hint="eastAsia"/>
          <w:szCs w:val="24"/>
        </w:rPr>
        <w:t>4</w:t>
      </w:r>
      <w:r w:rsidRPr="00653216">
        <w:rPr>
          <w:rFonts w:eastAsia="標楷體" w:hAnsi="標楷體" w:hint="eastAsia"/>
          <w:szCs w:val="24"/>
        </w:rPr>
        <w:t>次校務會議修正通過</w:t>
      </w:r>
    </w:p>
    <w:p w:rsidR="00A973DE" w:rsidRPr="00653216" w:rsidRDefault="00A973DE" w:rsidP="00D025E7">
      <w:pPr>
        <w:pStyle w:val="2"/>
        <w:snapToGrid w:val="0"/>
        <w:spacing w:beforeLines="100" w:after="0" w:line="240" w:lineRule="atLeast"/>
        <w:ind w:left="574" w:hangingChars="205" w:hanging="574"/>
        <w:rPr>
          <w:rFonts w:eastAsia="標楷體" w:hAnsi="標楷體"/>
          <w:sz w:val="28"/>
          <w:szCs w:val="28"/>
        </w:rPr>
      </w:pPr>
      <w:r w:rsidRPr="00653216">
        <w:rPr>
          <w:rFonts w:eastAsia="標楷體" w:hAnsi="標楷體" w:hint="eastAsia"/>
          <w:sz w:val="28"/>
          <w:szCs w:val="28"/>
        </w:rPr>
        <w:t>一、本校為積極推動校園性侵害、性騷擾及</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防治教育，以提升教職員工生尊重他人與自己性或身體自主之知能，並規範校園性侵害、性騷擾或</w:t>
      </w:r>
      <w:proofErr w:type="gramStart"/>
      <w:r w:rsidRPr="00653216">
        <w:rPr>
          <w:rFonts w:eastAsia="標楷體" w:hAnsi="標楷體" w:hint="eastAsia"/>
          <w:sz w:val="28"/>
          <w:szCs w:val="28"/>
        </w:rPr>
        <w:t>性霸凌之</w:t>
      </w:r>
      <w:proofErr w:type="gramEnd"/>
      <w:r w:rsidRPr="00653216">
        <w:rPr>
          <w:rFonts w:eastAsia="標楷體" w:hAnsi="標楷體" w:hint="eastAsia"/>
          <w:sz w:val="28"/>
          <w:szCs w:val="28"/>
        </w:rPr>
        <w:t>處理機制、程序及救濟方法。依據「性別平等教育法」及「校園性侵害性騷擾或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防治準則」，訂定本要點。</w:t>
      </w:r>
    </w:p>
    <w:p w:rsidR="00A973DE" w:rsidRPr="00653216" w:rsidRDefault="00A973DE" w:rsidP="00A973DE">
      <w:pPr>
        <w:pStyle w:val="2"/>
        <w:snapToGrid w:val="0"/>
        <w:spacing w:after="0" w:line="240" w:lineRule="atLeast"/>
        <w:ind w:left="734" w:hangingChars="262" w:hanging="734"/>
        <w:rPr>
          <w:rFonts w:eastAsia="標楷體" w:hAnsi="標楷體"/>
          <w:sz w:val="28"/>
          <w:szCs w:val="28"/>
        </w:rPr>
      </w:pPr>
      <w:r w:rsidRPr="00653216">
        <w:rPr>
          <w:rFonts w:eastAsia="標楷體" w:hAnsi="標楷體" w:hint="eastAsia"/>
          <w:sz w:val="28"/>
          <w:szCs w:val="28"/>
        </w:rPr>
        <w:t>二、本要點用詞定義如下：</w:t>
      </w:r>
    </w:p>
    <w:p w:rsidR="00A973DE" w:rsidRPr="00653216" w:rsidRDefault="00A973DE" w:rsidP="00A973DE">
      <w:pPr>
        <w:pStyle w:val="2"/>
        <w:snapToGrid w:val="0"/>
        <w:spacing w:after="0" w:line="240" w:lineRule="atLeast"/>
        <w:ind w:leftChars="180" w:left="1048" w:hangingChars="220" w:hanging="616"/>
        <w:jc w:val="both"/>
        <w:rPr>
          <w:rFonts w:eastAsia="標楷體" w:hAnsi="標楷體"/>
          <w:sz w:val="28"/>
          <w:szCs w:val="28"/>
        </w:rPr>
      </w:pPr>
      <w:r w:rsidRPr="00653216">
        <w:rPr>
          <w:rFonts w:eastAsia="標楷體" w:hAnsi="標楷體"/>
          <w:sz w:val="28"/>
          <w:szCs w:val="28"/>
        </w:rPr>
        <w:t>(</w:t>
      </w:r>
      <w:proofErr w:type="gramStart"/>
      <w:r w:rsidRPr="00653216">
        <w:rPr>
          <w:rFonts w:eastAsia="標楷體" w:hAnsi="標楷體" w:hint="eastAsia"/>
          <w:sz w:val="28"/>
          <w:szCs w:val="28"/>
        </w:rPr>
        <w:t>一</w:t>
      </w:r>
      <w:proofErr w:type="gramEnd"/>
      <w:r w:rsidRPr="00653216">
        <w:rPr>
          <w:rFonts w:eastAsia="標楷體" w:hAnsi="標楷體"/>
          <w:sz w:val="28"/>
          <w:szCs w:val="28"/>
        </w:rPr>
        <w:t xml:space="preserve">) </w:t>
      </w:r>
      <w:r w:rsidRPr="00C6665A">
        <w:rPr>
          <w:rFonts w:eastAsia="標楷體" w:hAnsi="標楷體" w:hint="eastAsia"/>
          <w:spacing w:val="-8"/>
          <w:sz w:val="28"/>
          <w:szCs w:val="28"/>
        </w:rPr>
        <w:t>性侵害：本要點</w:t>
      </w:r>
      <w:proofErr w:type="gramStart"/>
      <w:r w:rsidRPr="00C6665A">
        <w:rPr>
          <w:rFonts w:eastAsia="標楷體" w:hAnsi="標楷體" w:hint="eastAsia"/>
          <w:spacing w:val="-8"/>
          <w:sz w:val="28"/>
          <w:szCs w:val="28"/>
        </w:rPr>
        <w:t>所稱性侵害係指性侵害</w:t>
      </w:r>
      <w:proofErr w:type="gramEnd"/>
      <w:r w:rsidRPr="00C6665A">
        <w:rPr>
          <w:rFonts w:eastAsia="標楷體" w:hAnsi="標楷體" w:hint="eastAsia"/>
          <w:spacing w:val="-8"/>
          <w:sz w:val="28"/>
          <w:szCs w:val="28"/>
        </w:rPr>
        <w:t>犯罪防治法</w:t>
      </w:r>
      <w:proofErr w:type="gramStart"/>
      <w:r w:rsidRPr="00C6665A">
        <w:rPr>
          <w:rFonts w:eastAsia="標楷體" w:hAnsi="標楷體" w:hint="eastAsia"/>
          <w:spacing w:val="-8"/>
          <w:sz w:val="28"/>
          <w:szCs w:val="28"/>
        </w:rPr>
        <w:t>所稱性侵害</w:t>
      </w:r>
      <w:proofErr w:type="gramEnd"/>
      <w:r w:rsidRPr="00C6665A">
        <w:rPr>
          <w:rFonts w:eastAsia="標楷體" w:hAnsi="標楷體" w:hint="eastAsia"/>
          <w:spacing w:val="-8"/>
          <w:sz w:val="28"/>
          <w:szCs w:val="28"/>
        </w:rPr>
        <w:t>犯罪之行為。</w:t>
      </w:r>
    </w:p>
    <w:p w:rsidR="00A973DE" w:rsidRPr="00653216" w:rsidRDefault="00A973DE" w:rsidP="00A973DE">
      <w:pPr>
        <w:pStyle w:val="2"/>
        <w:snapToGrid w:val="0"/>
        <w:spacing w:after="0" w:line="240" w:lineRule="atLeast"/>
        <w:ind w:leftChars="180" w:left="1048" w:hangingChars="220" w:hanging="616"/>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二</w:t>
      </w:r>
      <w:r w:rsidRPr="00653216">
        <w:rPr>
          <w:rFonts w:eastAsia="標楷體" w:hAnsi="標楷體"/>
          <w:sz w:val="28"/>
          <w:szCs w:val="28"/>
        </w:rPr>
        <w:t xml:space="preserve">) </w:t>
      </w:r>
      <w:r w:rsidRPr="00C6665A">
        <w:rPr>
          <w:rFonts w:eastAsia="標楷體" w:hAnsi="標楷體" w:hint="eastAsia"/>
          <w:spacing w:val="-8"/>
          <w:sz w:val="28"/>
          <w:szCs w:val="28"/>
        </w:rPr>
        <w:t>性騷擾：本要點所稱性騷擾係指符合下列情形之一，且</w:t>
      </w:r>
      <w:proofErr w:type="gramStart"/>
      <w:r w:rsidRPr="00C6665A">
        <w:rPr>
          <w:rFonts w:eastAsia="標楷體" w:hAnsi="標楷體" w:hint="eastAsia"/>
          <w:spacing w:val="-8"/>
          <w:sz w:val="28"/>
          <w:szCs w:val="28"/>
        </w:rPr>
        <w:t>未達性侵害</w:t>
      </w:r>
      <w:proofErr w:type="gramEnd"/>
      <w:r w:rsidRPr="00C6665A">
        <w:rPr>
          <w:rFonts w:eastAsia="標楷體" w:hAnsi="標楷體" w:hint="eastAsia"/>
          <w:spacing w:val="-8"/>
          <w:sz w:val="28"/>
          <w:szCs w:val="28"/>
        </w:rPr>
        <w:t>之程度：</w:t>
      </w:r>
    </w:p>
    <w:p w:rsidR="00A973DE" w:rsidRPr="00653216" w:rsidRDefault="00A973DE" w:rsidP="00A973DE">
      <w:pPr>
        <w:pStyle w:val="2"/>
        <w:snapToGrid w:val="0"/>
        <w:spacing w:after="0" w:line="240" w:lineRule="atLeast"/>
        <w:ind w:leftChars="355" w:left="1208" w:hangingChars="131" w:hanging="356"/>
        <w:rPr>
          <w:rFonts w:eastAsia="標楷體" w:hAnsi="標楷體"/>
          <w:spacing w:val="-4"/>
          <w:sz w:val="28"/>
          <w:szCs w:val="28"/>
        </w:rPr>
      </w:pPr>
      <w:r w:rsidRPr="00653216">
        <w:rPr>
          <w:rFonts w:eastAsia="標楷體" w:hAnsi="標楷體"/>
          <w:spacing w:val="-4"/>
          <w:sz w:val="28"/>
          <w:szCs w:val="28"/>
        </w:rPr>
        <w:t>1</w:t>
      </w:r>
      <w:r w:rsidRPr="00653216">
        <w:rPr>
          <w:rFonts w:eastAsia="標楷體" w:hAnsi="標楷體" w:hint="eastAsia"/>
          <w:spacing w:val="-4"/>
          <w:sz w:val="28"/>
          <w:szCs w:val="28"/>
        </w:rPr>
        <w:t>、以明示或暗示之方式，從事不受歡迎且具有性意味或性別歧視之言詞或行為，致影響他人之人格尊嚴、學習或工作之機會或表現者。</w:t>
      </w:r>
    </w:p>
    <w:p w:rsidR="00A973DE" w:rsidRPr="00653216" w:rsidRDefault="00A973DE" w:rsidP="00A973DE">
      <w:pPr>
        <w:pStyle w:val="2"/>
        <w:snapToGrid w:val="0"/>
        <w:spacing w:after="0" w:line="240" w:lineRule="atLeast"/>
        <w:ind w:leftChars="355" w:left="1219" w:rightChars="-59" w:right="-142" w:hangingChars="131" w:hanging="367"/>
        <w:rPr>
          <w:rFonts w:eastAsia="標楷體" w:hAnsi="標楷體"/>
          <w:sz w:val="28"/>
          <w:szCs w:val="28"/>
        </w:rPr>
      </w:pPr>
      <w:r w:rsidRPr="00653216">
        <w:rPr>
          <w:rFonts w:eastAsia="標楷體" w:hAnsi="標楷體"/>
          <w:sz w:val="28"/>
          <w:szCs w:val="28"/>
        </w:rPr>
        <w:t>2</w:t>
      </w:r>
      <w:r w:rsidRPr="00653216">
        <w:rPr>
          <w:rFonts w:eastAsia="標楷體" w:hAnsi="標楷體" w:hint="eastAsia"/>
          <w:sz w:val="28"/>
          <w:szCs w:val="28"/>
        </w:rPr>
        <w:t>、以性或性別有關之行為，作為自己或他人獲得、喪失或減損其學習或工作有關權益之條件者</w:t>
      </w:r>
    </w:p>
    <w:p w:rsidR="00A973DE" w:rsidRPr="00653216" w:rsidRDefault="00A973DE" w:rsidP="00A973DE">
      <w:pPr>
        <w:pStyle w:val="2"/>
        <w:snapToGrid w:val="0"/>
        <w:spacing w:after="0" w:line="240" w:lineRule="atLeast"/>
        <w:ind w:leftChars="180" w:left="1048" w:hangingChars="220" w:hanging="616"/>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三</w:t>
      </w:r>
      <w:r w:rsidRPr="00653216">
        <w:rPr>
          <w:rFonts w:eastAsia="標楷體" w:hAnsi="標楷體"/>
          <w:sz w:val="28"/>
          <w:szCs w:val="28"/>
        </w:rPr>
        <w:t>)</w:t>
      </w:r>
      <w:r>
        <w:rPr>
          <w:rFonts w:eastAsia="標楷體" w:hAnsi="標楷體"/>
          <w:sz w:val="28"/>
          <w:szCs w:val="28"/>
        </w:rPr>
        <w:t xml:space="preserve"> </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指透過語言、肢體或其他暴力，對於他人之性別特徵、性別特質、性傾向或性別認同進行貶抑、攻擊或威脅之行為且非屬性騷擾者。</w:t>
      </w:r>
    </w:p>
    <w:p w:rsidR="00A973DE" w:rsidRPr="00653216" w:rsidRDefault="00A973DE" w:rsidP="00A973DE">
      <w:pPr>
        <w:pStyle w:val="2"/>
        <w:snapToGrid w:val="0"/>
        <w:spacing w:after="0" w:line="240" w:lineRule="atLeast"/>
        <w:ind w:leftChars="180" w:left="1048" w:hangingChars="220" w:hanging="616"/>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四</w:t>
      </w:r>
      <w:r w:rsidRPr="00653216">
        <w:rPr>
          <w:rFonts w:eastAsia="標楷體" w:hAnsi="標楷體"/>
          <w:sz w:val="28"/>
          <w:szCs w:val="28"/>
        </w:rPr>
        <w:t>)</w:t>
      </w:r>
      <w:r>
        <w:rPr>
          <w:rFonts w:eastAsia="標楷體" w:hAnsi="標楷體"/>
          <w:sz w:val="28"/>
          <w:szCs w:val="28"/>
        </w:rPr>
        <w:t xml:space="preserve"> </w:t>
      </w:r>
      <w:r w:rsidRPr="00653216">
        <w:rPr>
          <w:rFonts w:eastAsia="標楷體" w:hAnsi="標楷體" w:hint="eastAsia"/>
          <w:sz w:val="28"/>
          <w:szCs w:val="28"/>
        </w:rPr>
        <w:t>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w:t>
      </w:r>
      <w:proofErr w:type="gramStart"/>
      <w:r w:rsidRPr="00653216">
        <w:rPr>
          <w:rFonts w:eastAsia="標楷體" w:hAnsi="標楷體" w:hint="eastAsia"/>
          <w:sz w:val="28"/>
          <w:szCs w:val="28"/>
        </w:rPr>
        <w:t>指性侵害</w:t>
      </w:r>
      <w:proofErr w:type="gramEnd"/>
      <w:r w:rsidRPr="00653216">
        <w:rPr>
          <w:rFonts w:eastAsia="標楷體" w:hAnsi="標楷體" w:hint="eastAsia"/>
          <w:sz w:val="28"/>
          <w:szCs w:val="28"/>
        </w:rPr>
        <w:t>、性騷擾</w:t>
      </w:r>
      <w:proofErr w:type="gramStart"/>
      <w:r w:rsidRPr="00653216">
        <w:rPr>
          <w:rFonts w:eastAsia="標楷體" w:hAnsi="標楷體" w:hint="eastAsia"/>
          <w:sz w:val="28"/>
          <w:szCs w:val="28"/>
        </w:rPr>
        <w:t>或霸凌</w:t>
      </w:r>
      <w:proofErr w:type="gramEnd"/>
      <w:r w:rsidRPr="00653216">
        <w:rPr>
          <w:rFonts w:eastAsia="標楷體" w:hAnsi="標楷體" w:hint="eastAsia"/>
          <w:sz w:val="28"/>
          <w:szCs w:val="28"/>
        </w:rPr>
        <w:t>事件之一方為學校校長、教師、職員、工友或學生，他方為學生者。其事件包括不同</w:t>
      </w:r>
      <w:proofErr w:type="gramStart"/>
      <w:r w:rsidRPr="00653216">
        <w:rPr>
          <w:rFonts w:eastAsia="標楷體" w:hAnsi="標楷體" w:hint="eastAsia"/>
          <w:sz w:val="28"/>
          <w:szCs w:val="28"/>
        </w:rPr>
        <w:t>學校間所發生</w:t>
      </w:r>
      <w:proofErr w:type="gramEnd"/>
      <w:r w:rsidRPr="00653216">
        <w:rPr>
          <w:rFonts w:eastAsia="標楷體" w:hAnsi="標楷體" w:hint="eastAsia"/>
          <w:sz w:val="28"/>
          <w:szCs w:val="28"/>
        </w:rPr>
        <w:t>者。</w:t>
      </w:r>
    </w:p>
    <w:p w:rsidR="00A973DE" w:rsidRPr="00653216" w:rsidRDefault="00A973DE" w:rsidP="00A973DE">
      <w:pPr>
        <w:pStyle w:val="2"/>
        <w:snapToGrid w:val="0"/>
        <w:spacing w:after="0" w:line="240" w:lineRule="atLeast"/>
        <w:ind w:leftChars="432" w:left="1849" w:hangingChars="290" w:hanging="812"/>
        <w:rPr>
          <w:rFonts w:eastAsia="標楷體" w:hAnsi="標楷體"/>
          <w:sz w:val="28"/>
          <w:szCs w:val="28"/>
        </w:rPr>
      </w:pPr>
      <w:r w:rsidRPr="00653216">
        <w:rPr>
          <w:rFonts w:eastAsia="標楷體" w:hAnsi="標楷體" w:hint="eastAsia"/>
          <w:sz w:val="28"/>
          <w:szCs w:val="28"/>
        </w:rPr>
        <w:t>教師：指專任教師、專案教師、兼任教師、代理教師、代課教師、護理教師、教官及其他執行教學、研究或教育實習之人員。</w:t>
      </w:r>
    </w:p>
    <w:p w:rsidR="00A973DE" w:rsidRPr="00653216" w:rsidRDefault="00A973DE" w:rsidP="00A973DE">
      <w:pPr>
        <w:pStyle w:val="2"/>
        <w:snapToGrid w:val="0"/>
        <w:spacing w:after="0" w:line="240" w:lineRule="atLeast"/>
        <w:ind w:leftChars="432" w:left="1849" w:hangingChars="290" w:hanging="812"/>
        <w:rPr>
          <w:rFonts w:eastAsia="標楷體" w:hAnsi="標楷體"/>
          <w:sz w:val="28"/>
          <w:szCs w:val="28"/>
        </w:rPr>
      </w:pPr>
      <w:r w:rsidRPr="00653216">
        <w:rPr>
          <w:rFonts w:eastAsia="標楷體" w:hAnsi="標楷體" w:hint="eastAsia"/>
          <w:sz w:val="28"/>
          <w:szCs w:val="28"/>
        </w:rPr>
        <w:t>職員、工友：指前款教師</w:t>
      </w:r>
      <w:proofErr w:type="gramStart"/>
      <w:r w:rsidRPr="00653216">
        <w:rPr>
          <w:rFonts w:eastAsia="標楷體" w:hAnsi="標楷體" w:hint="eastAsia"/>
          <w:sz w:val="28"/>
          <w:szCs w:val="28"/>
        </w:rPr>
        <w:t>以外，</w:t>
      </w:r>
      <w:proofErr w:type="gramEnd"/>
      <w:r w:rsidRPr="00653216">
        <w:rPr>
          <w:rFonts w:eastAsia="標楷體" w:hAnsi="標楷體" w:hint="eastAsia"/>
          <w:sz w:val="28"/>
          <w:szCs w:val="28"/>
        </w:rPr>
        <w:t>固定或定期執行學校事務之人員</w:t>
      </w:r>
      <w:r w:rsidRPr="00653216">
        <w:rPr>
          <w:rFonts w:eastAsia="標楷體" w:hAnsi="標楷體"/>
          <w:sz w:val="28"/>
          <w:szCs w:val="28"/>
        </w:rPr>
        <w:t>(</w:t>
      </w:r>
      <w:r w:rsidRPr="00653216">
        <w:rPr>
          <w:rFonts w:eastAsia="標楷體" w:hAnsi="標楷體" w:hint="eastAsia"/>
          <w:sz w:val="28"/>
          <w:szCs w:val="28"/>
        </w:rPr>
        <w:t>包括合約廠商派駐於學校人員或定期到校工作人員</w:t>
      </w:r>
      <w:r w:rsidRPr="00653216">
        <w:rPr>
          <w:rFonts w:eastAsia="標楷體" w:hAnsi="標楷體"/>
          <w:sz w:val="28"/>
          <w:szCs w:val="28"/>
        </w:rPr>
        <w:t>)</w:t>
      </w:r>
      <w:r w:rsidRPr="00653216">
        <w:rPr>
          <w:rFonts w:eastAsia="標楷體" w:hAnsi="標楷體" w:hint="eastAsia"/>
          <w:sz w:val="28"/>
          <w:szCs w:val="28"/>
        </w:rPr>
        <w:t>。</w:t>
      </w:r>
    </w:p>
    <w:p w:rsidR="00A973DE" w:rsidRPr="00653216" w:rsidRDefault="00A973DE" w:rsidP="00A973DE">
      <w:pPr>
        <w:pStyle w:val="2"/>
        <w:snapToGrid w:val="0"/>
        <w:spacing w:after="0" w:line="240" w:lineRule="atLeast"/>
        <w:ind w:leftChars="432" w:left="1849" w:hangingChars="290" w:hanging="812"/>
        <w:rPr>
          <w:rFonts w:eastAsia="標楷體" w:hAnsi="標楷體"/>
          <w:sz w:val="28"/>
          <w:szCs w:val="28"/>
        </w:rPr>
      </w:pPr>
      <w:r w:rsidRPr="00653216">
        <w:rPr>
          <w:rFonts w:eastAsia="標楷體" w:hAnsi="標楷體" w:hint="eastAsia"/>
          <w:sz w:val="28"/>
          <w:szCs w:val="28"/>
        </w:rPr>
        <w:t>學生：指具有學籍、接受進修推廣教育者或交換學生。</w:t>
      </w:r>
    </w:p>
    <w:p w:rsidR="00A973DE" w:rsidRPr="00653216" w:rsidRDefault="00A973DE" w:rsidP="00A973DE">
      <w:pPr>
        <w:pStyle w:val="2"/>
        <w:snapToGrid w:val="0"/>
        <w:spacing w:after="0" w:line="240" w:lineRule="atLeast"/>
        <w:ind w:left="574" w:hangingChars="205" w:hanging="574"/>
        <w:rPr>
          <w:rFonts w:eastAsia="標楷體" w:hAnsi="標楷體"/>
          <w:sz w:val="28"/>
          <w:szCs w:val="28"/>
        </w:rPr>
      </w:pPr>
      <w:r w:rsidRPr="00653216">
        <w:rPr>
          <w:rFonts w:eastAsia="標楷體" w:hAnsi="標楷體" w:hint="eastAsia"/>
          <w:sz w:val="28"/>
          <w:szCs w:val="28"/>
        </w:rPr>
        <w:t>三、</w:t>
      </w:r>
      <w:r w:rsidRPr="00C6665A">
        <w:rPr>
          <w:rFonts w:eastAsia="標楷體" w:hAnsi="標楷體" w:hint="eastAsia"/>
          <w:spacing w:val="-8"/>
          <w:sz w:val="28"/>
          <w:szCs w:val="28"/>
        </w:rPr>
        <w:t>為達成性別歧視、性侵害、性騷擾及</w:t>
      </w:r>
      <w:proofErr w:type="gramStart"/>
      <w:r w:rsidRPr="00C6665A">
        <w:rPr>
          <w:rFonts w:eastAsia="標楷體" w:hAnsi="標楷體" w:hint="eastAsia"/>
          <w:spacing w:val="-8"/>
          <w:sz w:val="28"/>
          <w:szCs w:val="28"/>
        </w:rPr>
        <w:t>性霸凌</w:t>
      </w:r>
      <w:proofErr w:type="gramEnd"/>
      <w:r w:rsidRPr="00C6665A">
        <w:rPr>
          <w:rFonts w:eastAsia="標楷體" w:hAnsi="標楷體" w:hint="eastAsia"/>
          <w:spacing w:val="-8"/>
          <w:sz w:val="28"/>
          <w:szCs w:val="28"/>
        </w:rPr>
        <w:t>防治教育的目標，採取下列措施：</w:t>
      </w:r>
      <w:r w:rsidRPr="00653216">
        <w:rPr>
          <w:rFonts w:eastAsia="標楷體"/>
          <w:sz w:val="28"/>
          <w:szCs w:val="28"/>
        </w:rPr>
        <w:t xml:space="preserve"> </w:t>
      </w:r>
    </w:p>
    <w:p w:rsidR="00A973DE" w:rsidRPr="00A973DE" w:rsidRDefault="00A973DE" w:rsidP="00A973DE">
      <w:pPr>
        <w:numPr>
          <w:ilvl w:val="0"/>
          <w:numId w:val="7"/>
        </w:numPr>
        <w:snapToGrid w:val="0"/>
        <w:spacing w:line="240" w:lineRule="atLeast"/>
        <w:ind w:leftChars="177" w:left="974" w:hangingChars="196" w:hanging="549"/>
        <w:jc w:val="both"/>
        <w:rPr>
          <w:rFonts w:eastAsia="標楷體" w:hAnsi="標楷體"/>
          <w:spacing w:val="-8"/>
          <w:sz w:val="28"/>
          <w:szCs w:val="28"/>
        </w:rPr>
      </w:pPr>
      <w:r w:rsidRPr="00653216">
        <w:rPr>
          <w:rFonts w:eastAsia="標楷體" w:hAnsi="標楷體" w:hint="eastAsia"/>
          <w:sz w:val="28"/>
          <w:szCs w:val="28"/>
        </w:rPr>
        <w:t>針對教職員工生，每年定期舉辦校園性侵害、性騷擾或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防治之教育宣導活動，並評鑑其實施成效。</w:t>
      </w:r>
    </w:p>
    <w:p w:rsidR="00A973DE" w:rsidRPr="00C6665A" w:rsidRDefault="00A973DE" w:rsidP="00A973DE">
      <w:pPr>
        <w:numPr>
          <w:ilvl w:val="0"/>
          <w:numId w:val="7"/>
        </w:numPr>
        <w:snapToGrid w:val="0"/>
        <w:spacing w:line="240" w:lineRule="atLeast"/>
        <w:ind w:leftChars="177" w:left="942" w:hangingChars="196" w:hanging="517"/>
        <w:jc w:val="both"/>
        <w:rPr>
          <w:rFonts w:eastAsia="標楷體" w:hAnsi="標楷體"/>
          <w:spacing w:val="-8"/>
          <w:sz w:val="28"/>
          <w:szCs w:val="28"/>
        </w:rPr>
      </w:pPr>
      <w:r w:rsidRPr="00C6665A">
        <w:rPr>
          <w:rFonts w:eastAsia="標楷體" w:hAnsi="標楷體" w:hint="eastAsia"/>
          <w:spacing w:val="-8"/>
          <w:sz w:val="28"/>
          <w:szCs w:val="28"/>
        </w:rPr>
        <w:t>針對性別平等教育委員會（以下簡稱性平會）及負責校園性侵害、性騷擾或</w:t>
      </w:r>
      <w:proofErr w:type="gramStart"/>
      <w:r w:rsidRPr="00C6665A">
        <w:rPr>
          <w:rFonts w:eastAsia="標楷體" w:hAnsi="標楷體" w:hint="eastAsia"/>
          <w:spacing w:val="-8"/>
          <w:sz w:val="28"/>
          <w:szCs w:val="28"/>
        </w:rPr>
        <w:t>性霸凌</w:t>
      </w:r>
      <w:proofErr w:type="gramEnd"/>
      <w:r w:rsidRPr="00C6665A">
        <w:rPr>
          <w:rFonts w:eastAsia="標楷體" w:hAnsi="標楷體" w:hint="eastAsia"/>
          <w:spacing w:val="-8"/>
          <w:sz w:val="28"/>
          <w:szCs w:val="28"/>
        </w:rPr>
        <w:t>事件處置相關單位之人員，每年定期辦理相關之在職進修活動。</w:t>
      </w:r>
    </w:p>
    <w:p w:rsidR="00A973DE" w:rsidRPr="00A973DE" w:rsidRDefault="00A973DE" w:rsidP="00A973DE">
      <w:pPr>
        <w:numPr>
          <w:ilvl w:val="0"/>
          <w:numId w:val="7"/>
        </w:numPr>
        <w:snapToGrid w:val="0"/>
        <w:spacing w:line="240" w:lineRule="atLeast"/>
        <w:ind w:leftChars="177" w:left="974" w:hangingChars="196" w:hanging="549"/>
        <w:jc w:val="both"/>
        <w:rPr>
          <w:rFonts w:eastAsia="標楷體"/>
          <w:sz w:val="28"/>
          <w:szCs w:val="28"/>
        </w:rPr>
      </w:pPr>
      <w:r w:rsidRPr="00653216">
        <w:rPr>
          <w:rFonts w:eastAsia="標楷體" w:hAnsi="標楷體" w:hint="eastAsia"/>
          <w:sz w:val="28"/>
          <w:szCs w:val="28"/>
        </w:rPr>
        <w:t>鼓勵前款人員參加校內外校園性侵害、性騷擾或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事件處置研習活動，並予以</w:t>
      </w:r>
      <w:r w:rsidRPr="00A973DE">
        <w:rPr>
          <w:rFonts w:eastAsia="標楷體" w:hAnsi="標楷體" w:hint="eastAsia"/>
          <w:sz w:val="28"/>
          <w:szCs w:val="28"/>
          <w:u w:val="single"/>
        </w:rPr>
        <w:t>公假（具公差性質</w:t>
      </w:r>
      <w:r w:rsidRPr="00A973DE">
        <w:rPr>
          <w:rFonts w:eastAsia="標楷體" w:hAnsi="標楷體"/>
          <w:sz w:val="28"/>
          <w:szCs w:val="28"/>
          <w:u w:val="single"/>
        </w:rPr>
        <w:t>）</w:t>
      </w:r>
      <w:r w:rsidRPr="00A973DE">
        <w:rPr>
          <w:rFonts w:eastAsia="標楷體" w:hAnsi="標楷體" w:hint="eastAsia"/>
          <w:sz w:val="28"/>
          <w:szCs w:val="28"/>
        </w:rPr>
        <w:t>登記及經費補助。</w:t>
      </w:r>
    </w:p>
    <w:p w:rsidR="00A973DE" w:rsidRPr="00653216" w:rsidRDefault="00A973DE" w:rsidP="00A973DE">
      <w:pPr>
        <w:numPr>
          <w:ilvl w:val="0"/>
          <w:numId w:val="7"/>
        </w:numPr>
        <w:snapToGrid w:val="0"/>
        <w:spacing w:line="240" w:lineRule="atLeast"/>
        <w:ind w:leftChars="177" w:left="974" w:hangingChars="196" w:hanging="549"/>
        <w:jc w:val="both"/>
        <w:rPr>
          <w:rFonts w:eastAsia="標楷體"/>
          <w:sz w:val="28"/>
          <w:szCs w:val="28"/>
        </w:rPr>
      </w:pPr>
      <w:r w:rsidRPr="00653216">
        <w:rPr>
          <w:rFonts w:eastAsia="標楷體" w:hAnsi="標楷體" w:hint="eastAsia"/>
          <w:sz w:val="28"/>
          <w:szCs w:val="28"/>
        </w:rPr>
        <w:t>利用多元管道，公告周知本要點所規範之事項，並納入</w:t>
      </w:r>
      <w:proofErr w:type="gramStart"/>
      <w:r w:rsidRPr="00653216">
        <w:rPr>
          <w:rFonts w:eastAsia="標楷體" w:hAnsi="標楷體" w:hint="eastAsia"/>
          <w:sz w:val="28"/>
          <w:szCs w:val="28"/>
        </w:rPr>
        <w:t>教職員工聘約</w:t>
      </w:r>
      <w:proofErr w:type="gramEnd"/>
      <w:r w:rsidRPr="00653216">
        <w:rPr>
          <w:rFonts w:eastAsia="標楷體" w:hAnsi="標楷體" w:hint="eastAsia"/>
          <w:sz w:val="28"/>
          <w:szCs w:val="28"/>
        </w:rPr>
        <w:t>及學生手冊。</w:t>
      </w:r>
    </w:p>
    <w:p w:rsidR="00A973DE" w:rsidRPr="00A973DE" w:rsidRDefault="00A973DE" w:rsidP="00A973DE">
      <w:pPr>
        <w:numPr>
          <w:ilvl w:val="0"/>
          <w:numId w:val="7"/>
        </w:numPr>
        <w:snapToGrid w:val="0"/>
        <w:spacing w:line="240" w:lineRule="atLeast"/>
        <w:ind w:leftChars="177" w:left="974" w:hangingChars="196" w:hanging="549"/>
        <w:jc w:val="both"/>
        <w:rPr>
          <w:rFonts w:eastAsia="標楷體"/>
          <w:sz w:val="28"/>
          <w:szCs w:val="28"/>
        </w:rPr>
      </w:pPr>
      <w:r w:rsidRPr="00653216">
        <w:rPr>
          <w:rFonts w:eastAsia="標楷體" w:hAnsi="標楷體" w:hint="eastAsia"/>
          <w:sz w:val="28"/>
          <w:szCs w:val="28"/>
        </w:rPr>
        <w:t>鼓勵校園性侵害、性騷擾或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事件被害人或檢舉人儘早申請調查或檢舉，以利</w:t>
      </w:r>
      <w:proofErr w:type="gramStart"/>
      <w:r w:rsidRPr="00653216">
        <w:rPr>
          <w:rFonts w:eastAsia="標楷體" w:hAnsi="標楷體" w:hint="eastAsia"/>
          <w:sz w:val="28"/>
          <w:szCs w:val="28"/>
        </w:rPr>
        <w:t>蒐</w:t>
      </w:r>
      <w:proofErr w:type="gramEnd"/>
      <w:r w:rsidRPr="00653216">
        <w:rPr>
          <w:rFonts w:eastAsia="標楷體" w:hAnsi="標楷體" w:hint="eastAsia"/>
          <w:sz w:val="28"/>
          <w:szCs w:val="28"/>
        </w:rPr>
        <w:t>證及調查處理</w:t>
      </w:r>
      <w:r w:rsidRPr="00653216">
        <w:rPr>
          <w:rFonts w:eastAsia="標楷體" w:hAnsi="標楷體" w:hint="eastAsia"/>
          <w:kern w:val="0"/>
          <w:sz w:val="28"/>
          <w:szCs w:val="28"/>
        </w:rPr>
        <w:t>。</w:t>
      </w:r>
    </w:p>
    <w:p w:rsidR="00A973DE" w:rsidRPr="00653216" w:rsidRDefault="00A973DE" w:rsidP="00A973DE">
      <w:pPr>
        <w:snapToGrid w:val="0"/>
        <w:spacing w:line="240" w:lineRule="atLeast"/>
        <w:ind w:left="974"/>
        <w:jc w:val="both"/>
        <w:rPr>
          <w:rFonts w:eastAsia="標楷體"/>
          <w:sz w:val="28"/>
          <w:szCs w:val="28"/>
        </w:rPr>
      </w:pPr>
    </w:p>
    <w:p w:rsidR="00A973DE" w:rsidRPr="00653216" w:rsidRDefault="00A973DE" w:rsidP="00A973DE">
      <w:pPr>
        <w:pStyle w:val="2"/>
        <w:snapToGrid w:val="0"/>
        <w:spacing w:after="0" w:line="240" w:lineRule="atLeast"/>
        <w:ind w:left="630" w:hangingChars="225" w:hanging="630"/>
        <w:rPr>
          <w:rFonts w:eastAsia="標楷體" w:hAnsi="標楷體"/>
          <w:sz w:val="28"/>
          <w:szCs w:val="28"/>
        </w:rPr>
      </w:pPr>
      <w:r w:rsidRPr="00653216">
        <w:rPr>
          <w:rFonts w:eastAsia="標楷體" w:hAnsi="標楷體" w:hint="eastAsia"/>
          <w:sz w:val="28"/>
          <w:szCs w:val="28"/>
        </w:rPr>
        <w:lastRenderedPageBreak/>
        <w:t>四、蒐集校園性侵害、性騷擾及</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防治及救濟等資訊，並於處理事件時主動提供予相關人員，包括下列事項：</w:t>
      </w:r>
    </w:p>
    <w:p w:rsidR="00A973DE" w:rsidRPr="00653216" w:rsidRDefault="00A973DE" w:rsidP="00A973DE">
      <w:pPr>
        <w:snapToGrid w:val="0"/>
        <w:spacing w:line="240" w:lineRule="atLeast"/>
        <w:ind w:leftChars="177" w:left="783" w:hangingChars="128" w:hanging="358"/>
        <w:jc w:val="both"/>
        <w:rPr>
          <w:rFonts w:eastAsia="標楷體"/>
          <w:sz w:val="28"/>
          <w:szCs w:val="28"/>
        </w:rPr>
      </w:pPr>
      <w:r w:rsidRPr="00653216">
        <w:rPr>
          <w:rFonts w:eastAsia="標楷體" w:hAnsi="標楷體"/>
          <w:sz w:val="28"/>
          <w:szCs w:val="28"/>
        </w:rPr>
        <w:t>(</w:t>
      </w:r>
      <w:proofErr w:type="gramStart"/>
      <w:r w:rsidRPr="00653216">
        <w:rPr>
          <w:rFonts w:eastAsia="標楷體" w:hAnsi="標楷體" w:hint="eastAsia"/>
          <w:sz w:val="28"/>
          <w:szCs w:val="28"/>
        </w:rPr>
        <w:t>一</w:t>
      </w:r>
      <w:proofErr w:type="gramEnd"/>
      <w:r w:rsidRPr="00653216">
        <w:rPr>
          <w:rFonts w:eastAsia="標楷體" w:hAnsi="標楷體"/>
          <w:sz w:val="28"/>
          <w:szCs w:val="28"/>
        </w:rPr>
        <w:t>)</w:t>
      </w:r>
      <w:r w:rsidRPr="00653216">
        <w:rPr>
          <w:rFonts w:eastAsia="標楷體" w:hAnsi="標楷體" w:hint="eastAsia"/>
          <w:sz w:val="28"/>
          <w:szCs w:val="28"/>
        </w:rPr>
        <w:t>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事件之界定、類型及相關法規。</w:t>
      </w:r>
    </w:p>
    <w:p w:rsidR="00A973DE" w:rsidRPr="00653216" w:rsidRDefault="00A973DE" w:rsidP="00A973DE">
      <w:pPr>
        <w:snapToGrid w:val="0"/>
        <w:spacing w:line="240" w:lineRule="atLeast"/>
        <w:ind w:leftChars="177" w:left="786" w:hangingChars="129" w:hanging="361"/>
        <w:jc w:val="both"/>
        <w:rPr>
          <w:rFonts w:eastAsia="標楷體"/>
          <w:sz w:val="28"/>
          <w:szCs w:val="28"/>
        </w:rPr>
      </w:pPr>
      <w:r w:rsidRPr="00653216">
        <w:rPr>
          <w:rFonts w:eastAsia="標楷體" w:hAnsi="標楷體"/>
          <w:sz w:val="28"/>
          <w:szCs w:val="28"/>
        </w:rPr>
        <w:t>(</w:t>
      </w:r>
      <w:r w:rsidRPr="00653216">
        <w:rPr>
          <w:rFonts w:eastAsia="標楷體" w:hAnsi="標楷體" w:hint="eastAsia"/>
          <w:sz w:val="28"/>
          <w:szCs w:val="28"/>
        </w:rPr>
        <w:t>二</w:t>
      </w:r>
      <w:r w:rsidRPr="00653216">
        <w:rPr>
          <w:rFonts w:eastAsia="標楷體" w:hAnsi="標楷體"/>
          <w:sz w:val="28"/>
          <w:szCs w:val="28"/>
        </w:rPr>
        <w:t>)</w:t>
      </w:r>
      <w:r w:rsidRPr="00653216">
        <w:rPr>
          <w:rFonts w:eastAsia="標楷體" w:hAnsi="標楷體" w:hint="eastAsia"/>
          <w:sz w:val="28"/>
          <w:szCs w:val="28"/>
        </w:rPr>
        <w:t>被害人之權益保障及學校所提供之必要協助。</w:t>
      </w:r>
    </w:p>
    <w:p w:rsidR="00A973DE" w:rsidRPr="00653216" w:rsidRDefault="00A973DE" w:rsidP="00A973DE">
      <w:pPr>
        <w:snapToGrid w:val="0"/>
        <w:spacing w:line="240" w:lineRule="atLeast"/>
        <w:ind w:leftChars="177" w:left="786" w:hangingChars="129" w:hanging="361"/>
        <w:jc w:val="both"/>
        <w:rPr>
          <w:rFonts w:eastAsia="標楷體"/>
          <w:sz w:val="28"/>
          <w:szCs w:val="28"/>
        </w:rPr>
      </w:pPr>
      <w:r w:rsidRPr="00653216">
        <w:rPr>
          <w:rFonts w:eastAsia="標楷體" w:hAnsi="標楷體"/>
          <w:sz w:val="28"/>
          <w:szCs w:val="28"/>
        </w:rPr>
        <w:t>(</w:t>
      </w:r>
      <w:r w:rsidRPr="00653216">
        <w:rPr>
          <w:rFonts w:eastAsia="標楷體" w:hAnsi="標楷體" w:hint="eastAsia"/>
          <w:sz w:val="28"/>
          <w:szCs w:val="28"/>
        </w:rPr>
        <w:t>三</w:t>
      </w:r>
      <w:r w:rsidRPr="00653216">
        <w:rPr>
          <w:rFonts w:eastAsia="標楷體" w:hAnsi="標楷體"/>
          <w:sz w:val="28"/>
          <w:szCs w:val="28"/>
        </w:rPr>
        <w:t>)</w:t>
      </w:r>
      <w:r w:rsidRPr="00653216">
        <w:rPr>
          <w:rFonts w:eastAsia="標楷體" w:hAnsi="標楷體" w:hint="eastAsia"/>
          <w:sz w:val="28"/>
          <w:szCs w:val="28"/>
        </w:rPr>
        <w:t>申請調查、申復及救濟之機制。</w:t>
      </w:r>
    </w:p>
    <w:p w:rsidR="00A973DE" w:rsidRPr="00653216" w:rsidRDefault="00A973DE" w:rsidP="00A973DE">
      <w:pPr>
        <w:snapToGrid w:val="0"/>
        <w:spacing w:line="240" w:lineRule="atLeast"/>
        <w:ind w:leftChars="177" w:left="786" w:hangingChars="129" w:hanging="361"/>
        <w:jc w:val="both"/>
        <w:rPr>
          <w:rFonts w:eastAsia="標楷體"/>
          <w:sz w:val="28"/>
          <w:szCs w:val="28"/>
        </w:rPr>
      </w:pPr>
      <w:r w:rsidRPr="00653216">
        <w:rPr>
          <w:rFonts w:eastAsia="標楷體" w:hAnsi="標楷體"/>
          <w:sz w:val="28"/>
          <w:szCs w:val="28"/>
        </w:rPr>
        <w:t>(</w:t>
      </w:r>
      <w:r w:rsidRPr="00653216">
        <w:rPr>
          <w:rFonts w:eastAsia="標楷體" w:hAnsi="標楷體" w:hint="eastAsia"/>
          <w:sz w:val="28"/>
          <w:szCs w:val="28"/>
        </w:rPr>
        <w:t>四</w:t>
      </w:r>
      <w:r w:rsidRPr="00653216">
        <w:rPr>
          <w:rFonts w:eastAsia="標楷體" w:hAnsi="標楷體"/>
          <w:sz w:val="28"/>
          <w:szCs w:val="28"/>
        </w:rPr>
        <w:t>)</w:t>
      </w:r>
      <w:r w:rsidRPr="00653216">
        <w:rPr>
          <w:rFonts w:eastAsia="標楷體" w:hAnsi="標楷體" w:hint="eastAsia"/>
          <w:sz w:val="28"/>
          <w:szCs w:val="28"/>
        </w:rPr>
        <w:t>相關之主管機關及權責單位。</w:t>
      </w:r>
    </w:p>
    <w:p w:rsidR="00A973DE" w:rsidRPr="00653216" w:rsidRDefault="00A973DE" w:rsidP="00A973DE">
      <w:pPr>
        <w:snapToGrid w:val="0"/>
        <w:spacing w:line="240" w:lineRule="atLeast"/>
        <w:ind w:leftChars="177" w:left="786" w:hangingChars="129" w:hanging="361"/>
        <w:jc w:val="both"/>
        <w:rPr>
          <w:rFonts w:eastAsia="標楷體"/>
          <w:sz w:val="28"/>
          <w:szCs w:val="28"/>
        </w:rPr>
      </w:pPr>
      <w:r w:rsidRPr="00653216">
        <w:rPr>
          <w:rFonts w:eastAsia="標楷體" w:hAnsi="標楷體"/>
          <w:sz w:val="28"/>
          <w:szCs w:val="28"/>
        </w:rPr>
        <w:t>(</w:t>
      </w:r>
      <w:r w:rsidRPr="00653216">
        <w:rPr>
          <w:rFonts w:eastAsia="標楷體" w:hAnsi="標楷體" w:hint="eastAsia"/>
          <w:sz w:val="28"/>
          <w:szCs w:val="28"/>
        </w:rPr>
        <w:t>五</w:t>
      </w:r>
      <w:r w:rsidRPr="00653216">
        <w:rPr>
          <w:rFonts w:eastAsia="標楷體" w:hAnsi="標楷體"/>
          <w:sz w:val="28"/>
          <w:szCs w:val="28"/>
        </w:rPr>
        <w:t>)</w:t>
      </w:r>
      <w:r w:rsidRPr="00653216">
        <w:rPr>
          <w:rFonts w:eastAsia="標楷體" w:hAnsi="標楷體" w:hint="eastAsia"/>
          <w:sz w:val="28"/>
          <w:szCs w:val="28"/>
        </w:rPr>
        <w:t>提供資源協助之團體及網絡。</w:t>
      </w:r>
    </w:p>
    <w:p w:rsidR="00A973DE" w:rsidRPr="00653216" w:rsidRDefault="00A973DE" w:rsidP="00A973DE">
      <w:pPr>
        <w:snapToGrid w:val="0"/>
        <w:spacing w:line="240" w:lineRule="atLeast"/>
        <w:ind w:leftChars="177" w:left="786" w:hangingChars="129" w:hanging="361"/>
        <w:jc w:val="both"/>
        <w:rPr>
          <w:rFonts w:eastAsia="標楷體"/>
          <w:sz w:val="28"/>
          <w:szCs w:val="28"/>
        </w:rPr>
      </w:pPr>
      <w:r w:rsidRPr="00653216">
        <w:rPr>
          <w:rFonts w:eastAsia="標楷體" w:hAnsi="標楷體"/>
          <w:sz w:val="28"/>
          <w:szCs w:val="28"/>
        </w:rPr>
        <w:t>(</w:t>
      </w:r>
      <w:r w:rsidRPr="00653216">
        <w:rPr>
          <w:rFonts w:eastAsia="標楷體" w:hAnsi="標楷體" w:hint="eastAsia"/>
          <w:sz w:val="28"/>
          <w:szCs w:val="28"/>
        </w:rPr>
        <w:t>六</w:t>
      </w:r>
      <w:r w:rsidRPr="00653216">
        <w:rPr>
          <w:rFonts w:eastAsia="標楷體" w:hAnsi="標楷體"/>
          <w:sz w:val="28"/>
          <w:szCs w:val="28"/>
        </w:rPr>
        <w:t>)</w:t>
      </w:r>
      <w:r w:rsidRPr="00653216">
        <w:rPr>
          <w:rFonts w:eastAsia="標楷體" w:hAnsi="標楷體" w:hint="eastAsia"/>
          <w:sz w:val="28"/>
          <w:szCs w:val="28"/>
        </w:rPr>
        <w:t>性平員會認為必要之其他事項。</w:t>
      </w:r>
    </w:p>
    <w:p w:rsidR="00A973DE" w:rsidRPr="00653216" w:rsidRDefault="00A973DE" w:rsidP="00A973DE">
      <w:pPr>
        <w:pStyle w:val="2"/>
        <w:snapToGrid w:val="0"/>
        <w:spacing w:after="0" w:line="240" w:lineRule="atLeast"/>
        <w:ind w:left="574" w:hangingChars="205" w:hanging="574"/>
        <w:rPr>
          <w:rFonts w:eastAsia="標楷體" w:hAnsi="標楷體"/>
          <w:sz w:val="28"/>
          <w:szCs w:val="28"/>
        </w:rPr>
      </w:pPr>
      <w:r w:rsidRPr="00653216">
        <w:rPr>
          <w:rFonts w:eastAsia="標楷體" w:hAnsi="標楷體" w:hint="eastAsia"/>
          <w:sz w:val="28"/>
          <w:szCs w:val="28"/>
        </w:rPr>
        <w:t>五、為防治校園性侵害、性騷擾或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採取下列措施改善校園危險空間：</w:t>
      </w:r>
    </w:p>
    <w:p w:rsidR="00A973DE" w:rsidRPr="00653216" w:rsidRDefault="00A973DE" w:rsidP="00A973DE">
      <w:pPr>
        <w:snapToGrid w:val="0"/>
        <w:spacing w:line="240" w:lineRule="atLeast"/>
        <w:ind w:leftChars="177" w:left="1013" w:hangingChars="210" w:hanging="588"/>
        <w:jc w:val="both"/>
        <w:rPr>
          <w:rFonts w:eastAsia="標楷體"/>
          <w:bCs/>
          <w:sz w:val="28"/>
          <w:szCs w:val="28"/>
        </w:rPr>
      </w:pPr>
      <w:r w:rsidRPr="00653216">
        <w:rPr>
          <w:rFonts w:eastAsia="標楷體"/>
          <w:sz w:val="28"/>
          <w:szCs w:val="28"/>
        </w:rPr>
        <w:t>(</w:t>
      </w:r>
      <w:proofErr w:type="gramStart"/>
      <w:r w:rsidRPr="00653216">
        <w:rPr>
          <w:rFonts w:eastAsia="標楷體" w:hAnsi="標楷體" w:hint="eastAsia"/>
          <w:sz w:val="28"/>
          <w:szCs w:val="28"/>
        </w:rPr>
        <w:t>一</w:t>
      </w:r>
      <w:proofErr w:type="gramEnd"/>
      <w:r w:rsidRPr="00653216">
        <w:rPr>
          <w:rFonts w:eastAsia="標楷體"/>
          <w:sz w:val="28"/>
          <w:szCs w:val="28"/>
        </w:rPr>
        <w:t xml:space="preserve">) </w:t>
      </w:r>
      <w:r w:rsidRPr="00653216">
        <w:rPr>
          <w:rFonts w:eastAsia="標楷體" w:hAnsi="標楷體" w:hint="eastAsia"/>
          <w:sz w:val="28"/>
          <w:szCs w:val="28"/>
        </w:rPr>
        <w:t>依空間配置、管理與保全、標示系統、求救系統與安全路線、照明與空間穿透性及其他空間安全要素等，定期檢討校園空間與設施之使用情形及檢視校園整體安全。</w:t>
      </w:r>
    </w:p>
    <w:p w:rsidR="00A973DE" w:rsidRPr="00653216" w:rsidRDefault="00A973DE" w:rsidP="00A973DE">
      <w:pPr>
        <w:snapToGrid w:val="0"/>
        <w:spacing w:line="240" w:lineRule="atLeast"/>
        <w:ind w:leftChars="177" w:left="1013" w:hangingChars="210" w:hanging="588"/>
        <w:jc w:val="both"/>
        <w:rPr>
          <w:rFonts w:eastAsia="標楷體"/>
          <w:sz w:val="28"/>
          <w:szCs w:val="28"/>
        </w:rPr>
      </w:pPr>
      <w:r w:rsidRPr="00653216">
        <w:rPr>
          <w:rFonts w:eastAsia="標楷體"/>
          <w:sz w:val="28"/>
          <w:szCs w:val="28"/>
        </w:rPr>
        <w:t>(</w:t>
      </w:r>
      <w:r w:rsidRPr="00653216">
        <w:rPr>
          <w:rFonts w:eastAsia="標楷體" w:hint="eastAsia"/>
          <w:sz w:val="28"/>
          <w:szCs w:val="28"/>
        </w:rPr>
        <w:t>二</w:t>
      </w:r>
      <w:r w:rsidRPr="00653216">
        <w:rPr>
          <w:rFonts w:eastAsia="標楷體"/>
          <w:sz w:val="28"/>
          <w:szCs w:val="28"/>
        </w:rPr>
        <w:t xml:space="preserve">) </w:t>
      </w:r>
      <w:r w:rsidRPr="00653216">
        <w:rPr>
          <w:rFonts w:eastAsia="標楷體" w:hint="eastAsia"/>
          <w:sz w:val="28"/>
          <w:szCs w:val="28"/>
        </w:rPr>
        <w:t>記錄校園內曾經發生性侵害、性騷擾或</w:t>
      </w:r>
      <w:proofErr w:type="gramStart"/>
      <w:r w:rsidRPr="00653216">
        <w:rPr>
          <w:rFonts w:eastAsia="標楷體" w:hint="eastAsia"/>
          <w:sz w:val="28"/>
          <w:szCs w:val="28"/>
        </w:rPr>
        <w:t>性霸凌</w:t>
      </w:r>
      <w:proofErr w:type="gramEnd"/>
      <w:r w:rsidRPr="00653216">
        <w:rPr>
          <w:rFonts w:eastAsia="標楷體" w:hint="eastAsia"/>
          <w:sz w:val="28"/>
          <w:szCs w:val="28"/>
        </w:rPr>
        <w:t>事件之空間，並依實際需要繪製校園危險地圖。</w:t>
      </w:r>
    </w:p>
    <w:p w:rsidR="00A973DE" w:rsidRPr="00AC2DF3" w:rsidRDefault="00A973DE" w:rsidP="00A973DE">
      <w:pPr>
        <w:pStyle w:val="2"/>
        <w:snapToGrid w:val="0"/>
        <w:spacing w:after="0" w:line="240" w:lineRule="atLeast"/>
        <w:ind w:leftChars="245" w:left="588"/>
        <w:rPr>
          <w:rFonts w:eastAsia="標楷體" w:hAnsi="標楷體"/>
          <w:sz w:val="28"/>
          <w:szCs w:val="28"/>
        </w:rPr>
      </w:pPr>
      <w:r w:rsidRPr="00653216">
        <w:rPr>
          <w:rFonts w:eastAsia="標楷體" w:hint="eastAsia"/>
          <w:sz w:val="28"/>
          <w:szCs w:val="28"/>
        </w:rPr>
        <w:t>前項第一款檢討校園空間與設施之規劃，應考量學生之身心功能或語言文化差異之特殊性，提供符合其需要之安全規劃及說明方式；其範圍應包括校園內所設之宿舍、衛浴設備、校車等。</w:t>
      </w:r>
    </w:p>
    <w:p w:rsidR="00A973DE" w:rsidRPr="00653216" w:rsidRDefault="00A973DE" w:rsidP="00A973DE">
      <w:pPr>
        <w:pStyle w:val="2"/>
        <w:snapToGrid w:val="0"/>
        <w:spacing w:after="0" w:line="240" w:lineRule="atLeast"/>
        <w:ind w:left="630" w:hangingChars="225" w:hanging="630"/>
        <w:rPr>
          <w:rFonts w:eastAsia="標楷體" w:hAnsi="標楷體"/>
          <w:sz w:val="28"/>
          <w:szCs w:val="28"/>
        </w:rPr>
      </w:pPr>
      <w:r w:rsidRPr="00653216">
        <w:rPr>
          <w:rFonts w:eastAsia="標楷體" w:hAnsi="標楷體" w:hint="eastAsia"/>
          <w:sz w:val="28"/>
          <w:szCs w:val="28"/>
        </w:rPr>
        <w:t>六、定期舉行校園空間安全檢視說明會，邀集專業空間設計者、教職員工生及其他校園使用者參與，公告前條檢視成果報告及相關紀錄，並檢視校園危險空間改善進度。</w:t>
      </w:r>
    </w:p>
    <w:p w:rsidR="00A973DE" w:rsidRPr="00653216" w:rsidRDefault="00A973DE" w:rsidP="00A973DE">
      <w:pPr>
        <w:pStyle w:val="2"/>
        <w:snapToGrid w:val="0"/>
        <w:spacing w:after="0" w:line="240" w:lineRule="atLeast"/>
        <w:ind w:left="574" w:hangingChars="205" w:hanging="574"/>
        <w:rPr>
          <w:rFonts w:eastAsia="標楷體" w:hAnsi="標楷體"/>
          <w:sz w:val="28"/>
          <w:szCs w:val="28"/>
        </w:rPr>
      </w:pPr>
      <w:r w:rsidRPr="00653216">
        <w:rPr>
          <w:rFonts w:eastAsia="標楷體" w:hAnsi="標楷體" w:hint="eastAsia"/>
          <w:sz w:val="28"/>
          <w:szCs w:val="28"/>
        </w:rPr>
        <w:t>七、教職員工生於進行校內外教學活動、執行職務及人際互動時，應尊重性別多元及個別差異。</w:t>
      </w:r>
    </w:p>
    <w:p w:rsidR="00A973DE" w:rsidRPr="00653216" w:rsidRDefault="00A973DE" w:rsidP="00A973DE">
      <w:pPr>
        <w:pStyle w:val="2"/>
        <w:snapToGrid w:val="0"/>
        <w:spacing w:after="0" w:line="240" w:lineRule="atLeast"/>
        <w:ind w:left="574" w:hangingChars="205" w:hanging="574"/>
        <w:rPr>
          <w:rFonts w:eastAsia="標楷體" w:hAnsi="標楷體"/>
          <w:sz w:val="28"/>
          <w:szCs w:val="28"/>
        </w:rPr>
      </w:pPr>
      <w:r w:rsidRPr="00653216">
        <w:rPr>
          <w:rFonts w:eastAsia="標楷體" w:hAnsi="標楷體" w:hint="eastAsia"/>
          <w:sz w:val="28"/>
          <w:szCs w:val="28"/>
        </w:rPr>
        <w:t>八、教師於執行教學、指導、訓練、評鑑、管理、輔導或提供學生工作機會時，在與性或性別有關之人際互動上，不得發展有違專業倫理之關係。</w:t>
      </w:r>
    </w:p>
    <w:p w:rsidR="00A973DE" w:rsidRPr="00AC2DF3" w:rsidRDefault="00A973DE" w:rsidP="00A973DE">
      <w:pPr>
        <w:pStyle w:val="2"/>
        <w:snapToGrid w:val="0"/>
        <w:spacing w:after="0" w:line="240" w:lineRule="atLeast"/>
        <w:ind w:leftChars="245" w:left="588"/>
        <w:rPr>
          <w:rFonts w:eastAsia="標楷體" w:hAnsi="標楷體"/>
          <w:sz w:val="28"/>
          <w:szCs w:val="28"/>
        </w:rPr>
      </w:pPr>
      <w:r w:rsidRPr="00653216">
        <w:rPr>
          <w:rFonts w:eastAsia="標楷體" w:hAnsi="標楷體" w:hint="eastAsia"/>
          <w:spacing w:val="-4"/>
          <w:sz w:val="28"/>
          <w:szCs w:val="28"/>
        </w:rPr>
        <w:t>教師發現師生關係有違反前項專業倫理之虞，應主動迴避或陳報學校處理。</w:t>
      </w:r>
    </w:p>
    <w:p w:rsidR="00A973DE" w:rsidRPr="00653216" w:rsidRDefault="00A973DE" w:rsidP="00A973DE">
      <w:pPr>
        <w:pStyle w:val="2"/>
        <w:snapToGrid w:val="0"/>
        <w:spacing w:after="0" w:line="240" w:lineRule="atLeast"/>
        <w:ind w:left="574" w:hangingChars="205" w:hanging="574"/>
        <w:rPr>
          <w:rFonts w:eastAsia="標楷體" w:hAnsi="標楷體"/>
          <w:sz w:val="28"/>
          <w:szCs w:val="28"/>
        </w:rPr>
      </w:pPr>
      <w:r w:rsidRPr="00653216">
        <w:rPr>
          <w:rFonts w:eastAsia="標楷體" w:hAnsi="標楷體" w:hint="eastAsia"/>
          <w:sz w:val="28"/>
          <w:szCs w:val="28"/>
        </w:rPr>
        <w:t>九、</w:t>
      </w:r>
      <w:r w:rsidRPr="00653216">
        <w:rPr>
          <w:rFonts w:eastAsia="標楷體" w:hAnsi="標楷體" w:hint="eastAsia"/>
          <w:spacing w:val="-10"/>
          <w:sz w:val="28"/>
          <w:szCs w:val="28"/>
        </w:rPr>
        <w:t>教職員工生應尊重他人與自己之性或身體之自主，避免不受歡迎之追求行為，並不得以強制或暴力手段處理與性或性別有關之衝突。</w:t>
      </w:r>
    </w:p>
    <w:p w:rsidR="00A973DE" w:rsidRPr="00653216" w:rsidRDefault="00A973DE" w:rsidP="00A973DE">
      <w:pPr>
        <w:pStyle w:val="2"/>
        <w:snapToGrid w:val="0"/>
        <w:spacing w:after="0" w:line="240" w:lineRule="atLeast"/>
        <w:ind w:left="574" w:hangingChars="205" w:hanging="574"/>
        <w:rPr>
          <w:rFonts w:eastAsia="標楷體" w:hAnsi="標楷體"/>
          <w:sz w:val="28"/>
          <w:szCs w:val="28"/>
        </w:rPr>
      </w:pPr>
      <w:r w:rsidRPr="00AC2DF3">
        <w:rPr>
          <w:rFonts w:eastAsia="標楷體" w:hAnsi="標楷體" w:hint="eastAsia"/>
          <w:sz w:val="28"/>
          <w:szCs w:val="28"/>
        </w:rPr>
        <w:t>十、</w:t>
      </w:r>
      <w:r w:rsidRPr="00653216">
        <w:rPr>
          <w:rFonts w:eastAsia="標楷體" w:hAnsi="標楷體" w:hint="eastAsia"/>
          <w:sz w:val="28"/>
          <w:szCs w:val="28"/>
        </w:rPr>
        <w:t>為處理本校校園性侵害、性騷擾或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事件對教職員工生所產生的身心傷害，訂定國立高雄第一科技大學校園性侵害、性騷擾及</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事件通報暨申請調查</w:t>
      </w:r>
      <w:r w:rsidRPr="00653216">
        <w:rPr>
          <w:rFonts w:eastAsia="標楷體" w:hAnsi="標楷體"/>
          <w:sz w:val="28"/>
          <w:szCs w:val="28"/>
        </w:rPr>
        <w:t>/</w:t>
      </w:r>
      <w:r w:rsidRPr="00653216">
        <w:rPr>
          <w:rFonts w:eastAsia="標楷體" w:hAnsi="標楷體" w:hint="eastAsia"/>
          <w:sz w:val="28"/>
          <w:szCs w:val="28"/>
        </w:rPr>
        <w:t>檢舉處理流程</w:t>
      </w:r>
      <w:r w:rsidRPr="00AC2DF3">
        <w:rPr>
          <w:rFonts w:eastAsia="標楷體" w:hAnsi="標楷體"/>
          <w:sz w:val="28"/>
          <w:szCs w:val="28"/>
        </w:rPr>
        <w:t>(</w:t>
      </w:r>
      <w:r w:rsidRPr="00653216">
        <w:rPr>
          <w:rFonts w:eastAsia="標楷體" w:hAnsi="標楷體" w:hint="eastAsia"/>
          <w:sz w:val="28"/>
          <w:szCs w:val="28"/>
        </w:rPr>
        <w:t>如附件</w:t>
      </w:r>
      <w:r w:rsidRPr="00AC2DF3">
        <w:rPr>
          <w:rFonts w:eastAsia="標楷體" w:hAnsi="標楷體"/>
          <w:sz w:val="28"/>
          <w:szCs w:val="28"/>
        </w:rPr>
        <w:t>)</w:t>
      </w:r>
      <w:r w:rsidRPr="00653216">
        <w:rPr>
          <w:rFonts w:eastAsia="標楷體" w:hAnsi="標楷體" w:hint="eastAsia"/>
          <w:sz w:val="28"/>
          <w:szCs w:val="28"/>
        </w:rPr>
        <w:t>。通報人、申請人或檢舉人依本流程向性平會提出通報、申請或檢舉，性平會應提供必要服務及協助。</w:t>
      </w:r>
    </w:p>
    <w:p w:rsidR="00A973DE" w:rsidRPr="00653216" w:rsidRDefault="00A973DE" w:rsidP="00A973DE">
      <w:pPr>
        <w:snapToGrid w:val="0"/>
        <w:spacing w:line="240" w:lineRule="atLeast"/>
        <w:ind w:leftChars="-1" w:left="782" w:hangingChars="280" w:hanging="784"/>
        <w:jc w:val="both"/>
        <w:rPr>
          <w:rFonts w:eastAsia="標楷體" w:hAnsi="標楷體"/>
          <w:sz w:val="28"/>
          <w:szCs w:val="28"/>
        </w:rPr>
      </w:pPr>
      <w:r w:rsidRPr="00653216">
        <w:rPr>
          <w:rFonts w:eastAsia="標楷體" w:hAnsi="標楷體" w:hint="eastAsia"/>
          <w:sz w:val="28"/>
          <w:szCs w:val="28"/>
        </w:rPr>
        <w:t>十一、校園性侵害、性騷擾或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事件之被害人或其法定代理人</w:t>
      </w:r>
      <w:r w:rsidRPr="00653216">
        <w:rPr>
          <w:rFonts w:eastAsia="標楷體" w:hAnsi="標楷體"/>
          <w:sz w:val="28"/>
          <w:szCs w:val="28"/>
        </w:rPr>
        <w:t xml:space="preserve"> (</w:t>
      </w:r>
      <w:r w:rsidRPr="00653216">
        <w:rPr>
          <w:rFonts w:eastAsia="標楷體" w:hAnsi="標楷體" w:hint="eastAsia"/>
          <w:sz w:val="28"/>
          <w:szCs w:val="28"/>
        </w:rPr>
        <w:t>以下簡稱申請人</w:t>
      </w:r>
      <w:r w:rsidRPr="00653216">
        <w:rPr>
          <w:rFonts w:eastAsia="標楷體" w:hAnsi="標楷體"/>
          <w:sz w:val="28"/>
          <w:szCs w:val="28"/>
        </w:rPr>
        <w:t>)</w:t>
      </w:r>
      <w:r w:rsidRPr="00653216">
        <w:rPr>
          <w:rFonts w:eastAsia="標楷體" w:hAnsi="標楷體" w:hint="eastAsia"/>
          <w:sz w:val="28"/>
          <w:szCs w:val="28"/>
        </w:rPr>
        <w:t>、檢舉人，得以書面向行為人於行為發生時所屬之學校申請調查或檢舉。但下列情形，不在此限：</w:t>
      </w:r>
    </w:p>
    <w:p w:rsidR="00A973DE" w:rsidRPr="00653216" w:rsidRDefault="00A973DE" w:rsidP="00A973DE">
      <w:pPr>
        <w:snapToGrid w:val="0"/>
        <w:spacing w:line="240" w:lineRule="atLeast"/>
        <w:ind w:leftChars="354" w:left="850" w:firstLineChars="5" w:firstLine="14"/>
        <w:rPr>
          <w:rFonts w:eastAsia="標楷體"/>
          <w:sz w:val="28"/>
          <w:szCs w:val="28"/>
        </w:rPr>
      </w:pPr>
      <w:r w:rsidRPr="00653216">
        <w:rPr>
          <w:rFonts w:eastAsia="標楷體"/>
          <w:sz w:val="28"/>
          <w:szCs w:val="28"/>
        </w:rPr>
        <w:t>(</w:t>
      </w:r>
      <w:proofErr w:type="gramStart"/>
      <w:r w:rsidRPr="00653216">
        <w:rPr>
          <w:rFonts w:eastAsia="標楷體" w:hAnsi="標楷體" w:hint="eastAsia"/>
          <w:sz w:val="28"/>
          <w:szCs w:val="28"/>
        </w:rPr>
        <w:t>一</w:t>
      </w:r>
      <w:proofErr w:type="gramEnd"/>
      <w:r w:rsidRPr="00653216">
        <w:rPr>
          <w:rFonts w:eastAsia="標楷體"/>
          <w:sz w:val="28"/>
          <w:szCs w:val="28"/>
        </w:rPr>
        <w:t xml:space="preserve">) </w:t>
      </w:r>
      <w:r w:rsidRPr="00653216">
        <w:rPr>
          <w:rFonts w:eastAsia="標楷體" w:hAnsi="標楷體" w:hint="eastAsia"/>
          <w:sz w:val="28"/>
          <w:szCs w:val="28"/>
        </w:rPr>
        <w:t>行為人為學校首長者，應向學校所屬主管機關申請。</w:t>
      </w:r>
    </w:p>
    <w:p w:rsidR="00A973DE" w:rsidRPr="00653216" w:rsidRDefault="00A973DE" w:rsidP="00A973DE">
      <w:pPr>
        <w:snapToGrid w:val="0"/>
        <w:spacing w:line="240" w:lineRule="atLeast"/>
        <w:ind w:leftChars="354" w:left="850" w:firstLineChars="5" w:firstLine="14"/>
        <w:rPr>
          <w:rFonts w:eastAsia="標楷體"/>
          <w:bCs/>
          <w:sz w:val="28"/>
          <w:szCs w:val="28"/>
        </w:rPr>
      </w:pPr>
      <w:r w:rsidRPr="00653216">
        <w:rPr>
          <w:rFonts w:eastAsia="標楷體"/>
          <w:sz w:val="28"/>
          <w:szCs w:val="28"/>
        </w:rPr>
        <w:t>(</w:t>
      </w:r>
      <w:r w:rsidRPr="00653216">
        <w:rPr>
          <w:rFonts w:eastAsia="標楷體" w:hAnsi="標楷體" w:hint="eastAsia"/>
          <w:sz w:val="28"/>
          <w:szCs w:val="28"/>
        </w:rPr>
        <w:t>二</w:t>
      </w:r>
      <w:r w:rsidRPr="00653216">
        <w:rPr>
          <w:rFonts w:eastAsia="標楷體"/>
          <w:sz w:val="28"/>
          <w:szCs w:val="28"/>
        </w:rPr>
        <w:t xml:space="preserve">) </w:t>
      </w:r>
      <w:r w:rsidRPr="00653216">
        <w:rPr>
          <w:rFonts w:eastAsia="標楷體" w:hAnsi="標楷體" w:hint="eastAsia"/>
          <w:sz w:val="28"/>
          <w:szCs w:val="28"/>
        </w:rPr>
        <w:t>行為人於兼任學校所為者，應向該兼任學校申請。</w:t>
      </w:r>
    </w:p>
    <w:p w:rsidR="00A973DE" w:rsidRDefault="00A973DE" w:rsidP="00A973DE">
      <w:pPr>
        <w:snapToGrid w:val="0"/>
        <w:spacing w:line="240" w:lineRule="atLeast"/>
        <w:ind w:leftChars="6" w:left="854" w:hangingChars="300" w:hanging="840"/>
        <w:jc w:val="both"/>
        <w:rPr>
          <w:rFonts w:eastAsia="標楷體" w:hAnsi="標楷體"/>
          <w:sz w:val="28"/>
          <w:szCs w:val="28"/>
        </w:rPr>
      </w:pPr>
      <w:r w:rsidRPr="00653216">
        <w:rPr>
          <w:rFonts w:eastAsia="標楷體" w:hAnsi="標楷體" w:hint="eastAsia"/>
          <w:sz w:val="28"/>
          <w:szCs w:val="28"/>
        </w:rPr>
        <w:t>十二、行為人行為發生時所屬之學校為本校，但現已至其他學校就讀或服務者，本校應以書面通知行為人現所屬學校派代表參與調查，被通知之學校不得拒絕。</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sz w:val="28"/>
          <w:szCs w:val="28"/>
        </w:rPr>
        <w:t>本校完成調查後，其成立性侵害、性騷擾或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事件者，應將調查報告及懲處建議移送行為人現所屬學校或機構處理。</w:t>
      </w:r>
    </w:p>
    <w:p w:rsidR="00A973DE" w:rsidRPr="00653216" w:rsidRDefault="00A973DE" w:rsidP="00A973DE">
      <w:pPr>
        <w:snapToGrid w:val="0"/>
        <w:spacing w:line="240" w:lineRule="atLeast"/>
        <w:ind w:leftChars="6" w:left="854" w:hangingChars="300" w:hanging="840"/>
        <w:jc w:val="both"/>
        <w:rPr>
          <w:rFonts w:eastAsia="標楷體" w:hAnsi="標楷體"/>
          <w:sz w:val="28"/>
          <w:szCs w:val="28"/>
        </w:rPr>
      </w:pPr>
      <w:r w:rsidRPr="00653216">
        <w:rPr>
          <w:rFonts w:eastAsia="標楷體" w:hAnsi="標楷體" w:hint="eastAsia"/>
          <w:sz w:val="28"/>
          <w:szCs w:val="28"/>
        </w:rPr>
        <w:t>十三、行為人為本校兼任教職員工者，本校應以書面通知行為人現所屬專任學校派代表參與調查，被通知之學校不得拒絕。</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sz w:val="28"/>
          <w:szCs w:val="28"/>
        </w:rPr>
        <w:t>本校完成調查後，其成立性侵害、性騷擾或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事件者，應將調查報告及懲處建議移送行為人現所屬專任</w:t>
      </w:r>
      <w:r w:rsidRPr="00653216">
        <w:rPr>
          <w:rFonts w:eastAsia="標楷體" w:hAnsi="標楷體"/>
          <w:sz w:val="28"/>
          <w:szCs w:val="28"/>
        </w:rPr>
        <w:t>(</w:t>
      </w:r>
      <w:r w:rsidRPr="00653216">
        <w:rPr>
          <w:rFonts w:eastAsia="標楷體" w:hAnsi="標楷體" w:hint="eastAsia"/>
          <w:sz w:val="28"/>
          <w:szCs w:val="28"/>
        </w:rPr>
        <w:t>職</w:t>
      </w:r>
      <w:r w:rsidRPr="00653216">
        <w:rPr>
          <w:rFonts w:eastAsia="標楷體" w:hAnsi="標楷體"/>
          <w:sz w:val="28"/>
          <w:szCs w:val="28"/>
        </w:rPr>
        <w:t>)</w:t>
      </w:r>
      <w:r w:rsidRPr="00653216">
        <w:rPr>
          <w:rFonts w:eastAsia="標楷體" w:hAnsi="標楷體" w:hint="eastAsia"/>
          <w:sz w:val="28"/>
          <w:szCs w:val="28"/>
        </w:rPr>
        <w:t>學校、機構或其他兼任學校處理。</w:t>
      </w:r>
    </w:p>
    <w:p w:rsidR="00A973DE" w:rsidRPr="00653216" w:rsidRDefault="00A973DE" w:rsidP="00A973DE">
      <w:pPr>
        <w:snapToGrid w:val="0"/>
        <w:spacing w:line="240" w:lineRule="atLeast"/>
        <w:ind w:leftChars="6" w:left="854" w:hangingChars="300" w:hanging="840"/>
        <w:jc w:val="both"/>
        <w:rPr>
          <w:rFonts w:eastAsia="標楷體" w:hAnsi="標楷體"/>
          <w:sz w:val="28"/>
          <w:szCs w:val="28"/>
        </w:rPr>
      </w:pPr>
      <w:r w:rsidRPr="00653216">
        <w:rPr>
          <w:rFonts w:eastAsia="標楷體" w:hAnsi="標楷體" w:hint="eastAsia"/>
          <w:sz w:val="28"/>
          <w:szCs w:val="28"/>
        </w:rPr>
        <w:t>十四、行為人於行為發生時，同時具有校長、教師、職員、工友或學生二種以上不同身分者，以其與被害人互動時之身分定其受調查之身分，並由該身分之所屬學校或主管機關調查處理。</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sz w:val="28"/>
          <w:szCs w:val="28"/>
        </w:rPr>
        <w:t>無法判斷行為人於行為發生時之身分，或於學制轉銜</w:t>
      </w:r>
      <w:proofErr w:type="gramStart"/>
      <w:r w:rsidRPr="00653216">
        <w:rPr>
          <w:rFonts w:eastAsia="標楷體" w:hAnsi="標楷體" w:hint="eastAsia"/>
          <w:sz w:val="28"/>
          <w:szCs w:val="28"/>
        </w:rPr>
        <w:t>期間，</w:t>
      </w:r>
      <w:proofErr w:type="gramEnd"/>
      <w:r w:rsidRPr="00653216">
        <w:rPr>
          <w:rFonts w:eastAsia="標楷體" w:hAnsi="標楷體" w:hint="eastAsia"/>
          <w:sz w:val="28"/>
          <w:szCs w:val="28"/>
        </w:rPr>
        <w:t>尚未確定行為人就讀學校者，以受理申請調查或檢舉之學校負責調查，並應請相關學校應派代表參與調查。</w:t>
      </w:r>
    </w:p>
    <w:p w:rsidR="00A973DE" w:rsidRPr="00653216" w:rsidRDefault="00A973DE" w:rsidP="00A973DE">
      <w:pPr>
        <w:snapToGrid w:val="0"/>
        <w:spacing w:line="240" w:lineRule="atLeast"/>
        <w:ind w:leftChars="6" w:left="854" w:hangingChars="300" w:hanging="840"/>
        <w:jc w:val="both"/>
        <w:rPr>
          <w:rFonts w:eastAsia="標楷體" w:hAnsi="標楷體"/>
          <w:sz w:val="28"/>
          <w:szCs w:val="28"/>
        </w:rPr>
      </w:pPr>
      <w:r w:rsidRPr="00653216">
        <w:rPr>
          <w:rFonts w:eastAsia="標楷體" w:hAnsi="標楷體" w:hint="eastAsia"/>
          <w:sz w:val="28"/>
          <w:szCs w:val="28"/>
        </w:rPr>
        <w:t>十五、</w:t>
      </w:r>
      <w:r w:rsidRPr="00653216">
        <w:rPr>
          <w:rFonts w:eastAsia="標楷體" w:hAnsi="標楷體" w:hint="eastAsia"/>
          <w:spacing w:val="-8"/>
          <w:sz w:val="28"/>
          <w:szCs w:val="28"/>
        </w:rPr>
        <w:t>行為人在二人以上，分屬不同學校者，以</w:t>
      </w:r>
      <w:r w:rsidRPr="00A973DE">
        <w:rPr>
          <w:rFonts w:eastAsia="標楷體" w:hAnsi="標楷體" w:hint="eastAsia"/>
          <w:spacing w:val="-8"/>
          <w:sz w:val="28"/>
          <w:szCs w:val="28"/>
          <w:u w:val="single"/>
        </w:rPr>
        <w:t>先</w:t>
      </w:r>
      <w:r w:rsidRPr="00653216">
        <w:rPr>
          <w:rFonts w:eastAsia="標楷體" w:hAnsi="標楷體" w:hint="eastAsia"/>
          <w:spacing w:val="-8"/>
          <w:sz w:val="28"/>
          <w:szCs w:val="28"/>
        </w:rPr>
        <w:t>受理申請調查或檢舉之行為人所屬學校負責調查，並應請相關學校應派代表參與調查。</w:t>
      </w:r>
    </w:p>
    <w:p w:rsidR="00A973DE" w:rsidRPr="00653216" w:rsidRDefault="00A973DE" w:rsidP="00A973DE">
      <w:pPr>
        <w:snapToGrid w:val="0"/>
        <w:spacing w:line="240" w:lineRule="atLeast"/>
        <w:ind w:leftChars="6" w:left="854" w:hangingChars="300" w:hanging="840"/>
        <w:jc w:val="both"/>
        <w:rPr>
          <w:rFonts w:eastAsia="標楷體" w:hAnsi="標楷體"/>
          <w:sz w:val="28"/>
          <w:szCs w:val="28"/>
        </w:rPr>
      </w:pPr>
      <w:r w:rsidRPr="00653216">
        <w:rPr>
          <w:rFonts w:eastAsia="標楷體" w:hAnsi="標楷體" w:hint="eastAsia"/>
          <w:sz w:val="28"/>
          <w:szCs w:val="28"/>
        </w:rPr>
        <w:t>十六、接獲申請調查或檢舉之案件本校無管轄權時，應將該案件於七個工作日內移送有管轄權者，並通知當事人。</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sz w:val="28"/>
          <w:szCs w:val="28"/>
        </w:rPr>
        <w:t>學制轉銜期間申請調查或檢舉之事件，管轄權有爭議時，由其共同上級機關決定之，無共同上級機關時，由各該上級機關協議定之。</w:t>
      </w:r>
    </w:p>
    <w:p w:rsidR="00A973DE" w:rsidRPr="00BB3D8B" w:rsidRDefault="00A973DE" w:rsidP="00A973DE">
      <w:pPr>
        <w:snapToGrid w:val="0"/>
        <w:spacing w:line="240" w:lineRule="atLeast"/>
        <w:ind w:leftChars="6" w:left="854" w:hangingChars="300" w:hanging="840"/>
        <w:jc w:val="both"/>
        <w:rPr>
          <w:rFonts w:eastAsia="標楷體" w:hAnsi="標楷體"/>
          <w:spacing w:val="-2"/>
          <w:sz w:val="28"/>
          <w:szCs w:val="28"/>
        </w:rPr>
      </w:pPr>
      <w:r w:rsidRPr="00653216">
        <w:rPr>
          <w:rFonts w:eastAsia="標楷體" w:hAnsi="標楷體" w:hint="eastAsia"/>
          <w:bCs/>
          <w:sz w:val="28"/>
          <w:szCs w:val="28"/>
        </w:rPr>
        <w:t>十七、</w:t>
      </w:r>
      <w:r w:rsidRPr="00BB3D8B">
        <w:rPr>
          <w:rFonts w:eastAsia="標楷體" w:hAnsi="標楷體" w:hint="eastAsia"/>
          <w:spacing w:val="-2"/>
          <w:kern w:val="0"/>
          <w:sz w:val="28"/>
          <w:szCs w:val="28"/>
        </w:rPr>
        <w:t>校長及教職員工知悉發生疑似校園性侵害、性騷擾或</w:t>
      </w:r>
      <w:proofErr w:type="gramStart"/>
      <w:r w:rsidRPr="00BB3D8B">
        <w:rPr>
          <w:rFonts w:eastAsia="標楷體" w:hAnsi="標楷體" w:hint="eastAsia"/>
          <w:spacing w:val="-2"/>
          <w:kern w:val="0"/>
          <w:sz w:val="28"/>
          <w:szCs w:val="28"/>
        </w:rPr>
        <w:t>性霸凌</w:t>
      </w:r>
      <w:proofErr w:type="gramEnd"/>
      <w:r w:rsidRPr="00BB3D8B">
        <w:rPr>
          <w:rFonts w:eastAsia="標楷體" w:hAnsi="標楷體" w:hint="eastAsia"/>
          <w:spacing w:val="-2"/>
          <w:kern w:val="0"/>
          <w:sz w:val="28"/>
          <w:szCs w:val="28"/>
        </w:rPr>
        <w:t>事件者，應即向性平會窗口</w:t>
      </w:r>
      <w:r w:rsidRPr="00BB3D8B">
        <w:rPr>
          <w:rFonts w:eastAsia="標楷體" w:hAnsi="標楷體"/>
          <w:spacing w:val="-2"/>
          <w:kern w:val="0"/>
          <w:sz w:val="28"/>
          <w:szCs w:val="28"/>
        </w:rPr>
        <w:t>(</w:t>
      </w:r>
      <w:r w:rsidRPr="00BB3D8B">
        <w:rPr>
          <w:rFonts w:eastAsia="標楷體" w:hAnsi="標楷體" w:hint="eastAsia"/>
          <w:spacing w:val="-2"/>
          <w:kern w:val="0"/>
          <w:sz w:val="28"/>
          <w:szCs w:val="28"/>
        </w:rPr>
        <w:t>學</w:t>
      </w:r>
      <w:proofErr w:type="gramStart"/>
      <w:r w:rsidRPr="00BB3D8B">
        <w:rPr>
          <w:rFonts w:eastAsia="標楷體" w:hAnsi="標楷體" w:hint="eastAsia"/>
          <w:spacing w:val="-2"/>
          <w:kern w:val="0"/>
          <w:sz w:val="28"/>
          <w:szCs w:val="28"/>
        </w:rPr>
        <w:t>務</w:t>
      </w:r>
      <w:proofErr w:type="gramEnd"/>
      <w:r w:rsidRPr="00BB3D8B">
        <w:rPr>
          <w:rFonts w:eastAsia="標楷體" w:hAnsi="標楷體" w:hint="eastAsia"/>
          <w:spacing w:val="-2"/>
          <w:kern w:val="0"/>
          <w:sz w:val="28"/>
          <w:szCs w:val="28"/>
        </w:rPr>
        <w:t>長辦公室</w:t>
      </w:r>
      <w:r w:rsidRPr="00BB3D8B">
        <w:rPr>
          <w:rFonts w:eastAsia="標楷體" w:hAnsi="標楷體"/>
          <w:spacing w:val="-2"/>
          <w:kern w:val="0"/>
          <w:sz w:val="28"/>
          <w:szCs w:val="28"/>
        </w:rPr>
        <w:t>)</w:t>
      </w:r>
      <w:r w:rsidRPr="00BB3D8B">
        <w:rPr>
          <w:rFonts w:eastAsia="標楷體" w:hAnsi="標楷體" w:hint="eastAsia"/>
          <w:spacing w:val="-2"/>
          <w:kern w:val="0"/>
          <w:sz w:val="28"/>
          <w:szCs w:val="28"/>
        </w:rPr>
        <w:t>通報、申請調查或檢舉。性平會判定該事件為涉及校園性侵害性騷擾或</w:t>
      </w:r>
      <w:proofErr w:type="gramStart"/>
      <w:r w:rsidRPr="00BB3D8B">
        <w:rPr>
          <w:rFonts w:eastAsia="標楷體" w:hAnsi="標楷體" w:hint="eastAsia"/>
          <w:spacing w:val="-2"/>
          <w:kern w:val="0"/>
          <w:sz w:val="28"/>
          <w:szCs w:val="28"/>
        </w:rPr>
        <w:t>性霸凌</w:t>
      </w:r>
      <w:proofErr w:type="gramEnd"/>
      <w:r w:rsidRPr="00BB3D8B">
        <w:rPr>
          <w:rFonts w:eastAsia="標楷體" w:hAnsi="標楷體" w:hint="eastAsia"/>
          <w:spacing w:val="-2"/>
          <w:kern w:val="0"/>
          <w:sz w:val="28"/>
          <w:szCs w:val="28"/>
        </w:rPr>
        <w:t>事件者，應即向教育部及依相關法律規定通報，至遲不得超過二十四小時。</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kern w:val="0"/>
          <w:sz w:val="28"/>
          <w:szCs w:val="28"/>
        </w:rPr>
        <w:t>校長及教職員工不得偽造、變造、湮滅或隱匿他人所犯校園性侵害、性騷擾或</w:t>
      </w:r>
      <w:proofErr w:type="gramStart"/>
      <w:r w:rsidRPr="00653216">
        <w:rPr>
          <w:rFonts w:eastAsia="標楷體" w:hAnsi="標楷體" w:hint="eastAsia"/>
          <w:kern w:val="0"/>
          <w:sz w:val="28"/>
          <w:szCs w:val="28"/>
        </w:rPr>
        <w:t>性霸凌</w:t>
      </w:r>
      <w:proofErr w:type="gramEnd"/>
      <w:r w:rsidRPr="00653216">
        <w:rPr>
          <w:rFonts w:eastAsia="標楷體" w:hAnsi="標楷體" w:hint="eastAsia"/>
          <w:kern w:val="0"/>
          <w:sz w:val="28"/>
          <w:szCs w:val="28"/>
        </w:rPr>
        <w:t>事件之證據。</w:t>
      </w:r>
    </w:p>
    <w:p w:rsidR="00A973DE" w:rsidRPr="00653216" w:rsidRDefault="00A973DE" w:rsidP="00A973DE">
      <w:pPr>
        <w:snapToGrid w:val="0"/>
        <w:spacing w:line="240" w:lineRule="atLeast"/>
        <w:ind w:leftChars="354" w:left="850"/>
        <w:jc w:val="both"/>
        <w:rPr>
          <w:rFonts w:eastAsia="標楷體" w:hAnsi="標楷體"/>
          <w:sz w:val="28"/>
          <w:szCs w:val="28"/>
        </w:rPr>
      </w:pPr>
      <w:r w:rsidRPr="00AC2DF3">
        <w:rPr>
          <w:rFonts w:eastAsia="標楷體" w:hAnsi="標楷體" w:hint="eastAsia"/>
          <w:sz w:val="28"/>
          <w:szCs w:val="28"/>
        </w:rPr>
        <w:t>未於二十四小時內通報者，依性別平等教育法罰則處理，違反第一項所定疑似校園性侵害事件之通報規定，致再度發生校園性侵害事件；或偽造、變造、湮滅或隱匿他人所犯校園性侵害事件之證據，應</w:t>
      </w:r>
      <w:r w:rsidRPr="00A973DE">
        <w:rPr>
          <w:rFonts w:eastAsia="標楷體" w:hAnsi="標楷體" w:hint="eastAsia"/>
          <w:sz w:val="28"/>
          <w:szCs w:val="28"/>
          <w:u w:val="single"/>
        </w:rPr>
        <w:t>依法予以解聘或免職</w:t>
      </w:r>
      <w:r w:rsidRPr="00AC2DF3">
        <w:rPr>
          <w:rFonts w:eastAsia="標楷體" w:hAnsi="標楷體" w:hint="eastAsia"/>
          <w:sz w:val="28"/>
          <w:szCs w:val="28"/>
        </w:rPr>
        <w:t>。</w:t>
      </w:r>
    </w:p>
    <w:p w:rsidR="00A973DE" w:rsidRPr="00653216" w:rsidRDefault="00A973DE" w:rsidP="00A973DE">
      <w:pPr>
        <w:snapToGrid w:val="0"/>
        <w:spacing w:line="240" w:lineRule="atLeast"/>
        <w:ind w:leftChars="354" w:left="850"/>
        <w:jc w:val="both"/>
        <w:rPr>
          <w:rFonts w:eastAsia="標楷體" w:hAnsi="標楷體"/>
          <w:sz w:val="28"/>
          <w:szCs w:val="28"/>
        </w:rPr>
      </w:pPr>
      <w:r w:rsidRPr="00AC2DF3">
        <w:rPr>
          <w:rFonts w:eastAsia="標楷體" w:hAnsi="標楷體" w:hint="eastAsia"/>
          <w:sz w:val="28"/>
          <w:szCs w:val="28"/>
        </w:rPr>
        <w:t>通報時除有調查必要、基於公共安全考量或法規另有特別規定者外，對於當事人及檢舉人之姓名或其他足以辨識其身分之資料，應予以保密。</w:t>
      </w:r>
    </w:p>
    <w:p w:rsidR="00A973DE" w:rsidRPr="00653216" w:rsidRDefault="00A973DE" w:rsidP="00A973DE">
      <w:pPr>
        <w:snapToGrid w:val="0"/>
        <w:spacing w:line="240" w:lineRule="atLeast"/>
        <w:ind w:leftChars="6" w:left="854" w:hangingChars="300" w:hanging="840"/>
        <w:jc w:val="both"/>
        <w:rPr>
          <w:rFonts w:eastAsia="標楷體" w:hAnsi="標楷體"/>
          <w:sz w:val="28"/>
          <w:szCs w:val="28"/>
        </w:rPr>
      </w:pPr>
      <w:r w:rsidRPr="00653216">
        <w:rPr>
          <w:rFonts w:eastAsia="標楷體" w:hAnsi="標楷體" w:hint="eastAsia"/>
          <w:bCs/>
          <w:sz w:val="28"/>
          <w:szCs w:val="28"/>
        </w:rPr>
        <w:t>十八、校園性侵害、性騷擾或</w:t>
      </w:r>
      <w:proofErr w:type="gramStart"/>
      <w:r w:rsidRPr="00653216">
        <w:rPr>
          <w:rFonts w:eastAsia="標楷體" w:hAnsi="標楷體" w:hint="eastAsia"/>
          <w:bCs/>
          <w:sz w:val="28"/>
          <w:szCs w:val="28"/>
        </w:rPr>
        <w:t>性霸凌</w:t>
      </w:r>
      <w:proofErr w:type="gramEnd"/>
      <w:r w:rsidRPr="00653216">
        <w:rPr>
          <w:rFonts w:eastAsia="標楷體" w:hAnsi="標楷體" w:hint="eastAsia"/>
          <w:bCs/>
          <w:sz w:val="28"/>
          <w:szCs w:val="28"/>
        </w:rPr>
        <w:t>事件之通報人、申請人或檢舉人得以言詞、書面或電子郵件通報、申請調查或檢舉；其以言詞為之者，性平會窗口應作成紀錄，經向通報人、申請人或檢舉人朗讀或使閱覽，確認其內容無誤後，由其簽名或蓋章，其以電子郵件為之者，性平會窗口亦需請通報人、申請人或檢舉人於電子郵件上簽名或蓋章。</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bCs/>
          <w:sz w:val="28"/>
          <w:szCs w:val="28"/>
        </w:rPr>
        <w:t>前項書面、電子郵件或言詞作成之紀錄，應載明下列事項：</w:t>
      </w:r>
    </w:p>
    <w:p w:rsidR="00A973DE" w:rsidRPr="00653216" w:rsidRDefault="00A973DE" w:rsidP="00A973DE">
      <w:pPr>
        <w:snapToGrid w:val="0"/>
        <w:spacing w:line="240" w:lineRule="atLeast"/>
        <w:ind w:leftChars="352" w:left="1272" w:hanging="427"/>
        <w:jc w:val="both"/>
        <w:rPr>
          <w:rFonts w:eastAsia="標楷體"/>
          <w:sz w:val="28"/>
          <w:szCs w:val="28"/>
        </w:rPr>
      </w:pPr>
      <w:r w:rsidRPr="00653216">
        <w:rPr>
          <w:rFonts w:eastAsia="標楷體"/>
          <w:sz w:val="28"/>
          <w:szCs w:val="28"/>
        </w:rPr>
        <w:t>(</w:t>
      </w:r>
      <w:proofErr w:type="gramStart"/>
      <w:r w:rsidRPr="00653216">
        <w:rPr>
          <w:rFonts w:eastAsia="標楷體" w:hint="eastAsia"/>
          <w:sz w:val="28"/>
          <w:szCs w:val="28"/>
        </w:rPr>
        <w:t>一</w:t>
      </w:r>
      <w:proofErr w:type="gramEnd"/>
      <w:r w:rsidRPr="00653216">
        <w:rPr>
          <w:rFonts w:eastAsia="標楷體"/>
          <w:sz w:val="28"/>
          <w:szCs w:val="28"/>
        </w:rPr>
        <w:t>)</w:t>
      </w:r>
      <w:r w:rsidRPr="00653216">
        <w:rPr>
          <w:rFonts w:eastAsia="標楷體" w:hint="eastAsia"/>
          <w:sz w:val="28"/>
          <w:szCs w:val="28"/>
        </w:rPr>
        <w:t>通報人、申請人或檢舉人姓名、服務或就學之單位及職稱、住居所、聯絡電話及申請日期。</w:t>
      </w:r>
    </w:p>
    <w:p w:rsidR="00A973DE" w:rsidRPr="00653216" w:rsidRDefault="00A973DE" w:rsidP="00A973DE">
      <w:pPr>
        <w:snapToGrid w:val="0"/>
        <w:spacing w:line="240" w:lineRule="atLeast"/>
        <w:ind w:leftChars="352" w:left="1272" w:hanging="427"/>
        <w:jc w:val="both"/>
        <w:rPr>
          <w:rFonts w:eastAsia="標楷體"/>
          <w:sz w:val="28"/>
          <w:szCs w:val="28"/>
        </w:rPr>
      </w:pPr>
      <w:r w:rsidRPr="00653216">
        <w:rPr>
          <w:rFonts w:eastAsia="標楷體"/>
          <w:sz w:val="28"/>
          <w:szCs w:val="28"/>
        </w:rPr>
        <w:t>(</w:t>
      </w:r>
      <w:r w:rsidRPr="00653216">
        <w:rPr>
          <w:rFonts w:eastAsia="標楷體" w:hint="eastAsia"/>
          <w:sz w:val="28"/>
          <w:szCs w:val="28"/>
        </w:rPr>
        <w:t>二</w:t>
      </w:r>
      <w:r w:rsidRPr="00653216">
        <w:rPr>
          <w:rFonts w:eastAsia="標楷體"/>
          <w:sz w:val="28"/>
          <w:szCs w:val="28"/>
        </w:rPr>
        <w:t>)</w:t>
      </w:r>
      <w:r w:rsidRPr="00653216">
        <w:rPr>
          <w:rFonts w:eastAsia="標楷體" w:hint="eastAsia"/>
          <w:spacing w:val="-10"/>
          <w:sz w:val="28"/>
          <w:szCs w:val="28"/>
        </w:rPr>
        <w:t>申請人申請調查者未滿</w:t>
      </w:r>
      <w:r w:rsidRPr="00653216">
        <w:rPr>
          <w:rFonts w:eastAsia="標楷體"/>
          <w:spacing w:val="-10"/>
          <w:sz w:val="28"/>
          <w:szCs w:val="28"/>
        </w:rPr>
        <w:t>18</w:t>
      </w:r>
      <w:r w:rsidRPr="00653216">
        <w:rPr>
          <w:rFonts w:eastAsia="標楷體" w:hint="eastAsia"/>
          <w:spacing w:val="-10"/>
          <w:sz w:val="28"/>
          <w:szCs w:val="28"/>
        </w:rPr>
        <w:t>歲，應載明被害人之出生年月日。</w:t>
      </w:r>
    </w:p>
    <w:p w:rsidR="00A973DE" w:rsidRPr="00653216" w:rsidRDefault="00A973DE" w:rsidP="00A973DE">
      <w:pPr>
        <w:snapToGrid w:val="0"/>
        <w:spacing w:line="240" w:lineRule="atLeast"/>
        <w:ind w:leftChars="352" w:left="1272" w:hanging="427"/>
        <w:jc w:val="both"/>
        <w:rPr>
          <w:rFonts w:eastAsia="標楷體"/>
          <w:sz w:val="28"/>
          <w:szCs w:val="28"/>
        </w:rPr>
      </w:pPr>
      <w:r w:rsidRPr="00653216">
        <w:rPr>
          <w:rFonts w:eastAsia="標楷體"/>
          <w:sz w:val="28"/>
          <w:szCs w:val="28"/>
        </w:rPr>
        <w:t>(</w:t>
      </w:r>
      <w:r w:rsidRPr="00653216">
        <w:rPr>
          <w:rFonts w:eastAsia="標楷體" w:hint="eastAsia"/>
          <w:sz w:val="28"/>
          <w:szCs w:val="28"/>
        </w:rPr>
        <w:t>三</w:t>
      </w:r>
      <w:r w:rsidRPr="00653216">
        <w:rPr>
          <w:rFonts w:eastAsia="標楷體"/>
          <w:sz w:val="28"/>
          <w:szCs w:val="28"/>
        </w:rPr>
        <w:t>)</w:t>
      </w:r>
      <w:r w:rsidRPr="00653216">
        <w:rPr>
          <w:rFonts w:eastAsia="標楷體" w:hint="eastAsia"/>
          <w:sz w:val="28"/>
          <w:szCs w:val="28"/>
        </w:rPr>
        <w:t>申請人委任代理人代為申請調查者，應檢附委任書，並載明其姓名、住居所、聯絡電話。</w:t>
      </w:r>
    </w:p>
    <w:p w:rsidR="00A973DE" w:rsidRPr="00653216" w:rsidRDefault="00A973DE" w:rsidP="00A973DE">
      <w:pPr>
        <w:snapToGrid w:val="0"/>
        <w:spacing w:line="240" w:lineRule="atLeast"/>
        <w:ind w:leftChars="352" w:left="1272" w:hanging="427"/>
        <w:jc w:val="both"/>
        <w:rPr>
          <w:rFonts w:eastAsia="標楷體"/>
          <w:sz w:val="28"/>
          <w:szCs w:val="28"/>
        </w:rPr>
      </w:pPr>
      <w:r w:rsidRPr="00653216">
        <w:rPr>
          <w:rFonts w:eastAsia="標楷體"/>
          <w:sz w:val="28"/>
          <w:szCs w:val="28"/>
        </w:rPr>
        <w:t>(</w:t>
      </w:r>
      <w:r w:rsidRPr="00653216">
        <w:rPr>
          <w:rFonts w:eastAsia="標楷體" w:hint="eastAsia"/>
          <w:sz w:val="28"/>
          <w:szCs w:val="28"/>
        </w:rPr>
        <w:t>四</w:t>
      </w:r>
      <w:r w:rsidRPr="00653216">
        <w:rPr>
          <w:rFonts w:eastAsia="標楷體"/>
          <w:sz w:val="28"/>
          <w:szCs w:val="28"/>
        </w:rPr>
        <w:t>)</w:t>
      </w:r>
      <w:r w:rsidRPr="00653216">
        <w:rPr>
          <w:rFonts w:eastAsia="標楷體" w:hint="eastAsia"/>
          <w:sz w:val="28"/>
          <w:szCs w:val="28"/>
        </w:rPr>
        <w:t>通報、申請調查或檢舉之事實內容。如有相關證據，亦應記載或附卷。</w:t>
      </w:r>
    </w:p>
    <w:p w:rsidR="00A973DE" w:rsidRPr="00653216" w:rsidRDefault="00A973DE" w:rsidP="00A973DE">
      <w:pPr>
        <w:snapToGrid w:val="0"/>
        <w:spacing w:line="240" w:lineRule="atLeast"/>
        <w:ind w:leftChars="6" w:left="840" w:hangingChars="295" w:hanging="826"/>
        <w:jc w:val="both"/>
        <w:rPr>
          <w:rFonts w:eastAsia="標楷體" w:hAnsi="標楷體"/>
          <w:sz w:val="28"/>
          <w:szCs w:val="28"/>
        </w:rPr>
      </w:pPr>
      <w:r w:rsidRPr="00653216">
        <w:rPr>
          <w:rFonts w:eastAsia="標楷體" w:hAnsi="標楷體" w:hint="eastAsia"/>
          <w:bCs/>
          <w:sz w:val="28"/>
          <w:szCs w:val="28"/>
        </w:rPr>
        <w:t>十九、校園性侵害、性騷擾或</w:t>
      </w:r>
      <w:proofErr w:type="gramStart"/>
      <w:r w:rsidRPr="00653216">
        <w:rPr>
          <w:rFonts w:eastAsia="標楷體" w:hAnsi="標楷體" w:hint="eastAsia"/>
          <w:bCs/>
          <w:sz w:val="28"/>
          <w:szCs w:val="28"/>
        </w:rPr>
        <w:t>性霸凌</w:t>
      </w:r>
      <w:proofErr w:type="gramEnd"/>
      <w:r w:rsidRPr="00653216">
        <w:rPr>
          <w:rFonts w:eastAsia="標楷體" w:hAnsi="標楷體" w:hint="eastAsia"/>
          <w:bCs/>
          <w:sz w:val="28"/>
          <w:szCs w:val="28"/>
        </w:rPr>
        <w:t>事件之通報、申請調查或檢舉案件，由性平會窗口專人收件。</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bCs/>
          <w:sz w:val="28"/>
          <w:szCs w:val="28"/>
        </w:rPr>
        <w:t>若為通報事件，由性平會主任委員指定三位以上性平會委員組成通報評估小組，於一日內決定是否為校園性侵害、性騷擾或</w:t>
      </w:r>
      <w:proofErr w:type="gramStart"/>
      <w:r w:rsidRPr="00653216">
        <w:rPr>
          <w:rFonts w:eastAsia="標楷體" w:hAnsi="標楷體" w:hint="eastAsia"/>
          <w:bCs/>
          <w:sz w:val="28"/>
          <w:szCs w:val="28"/>
        </w:rPr>
        <w:t>性霸凌</w:t>
      </w:r>
      <w:proofErr w:type="gramEnd"/>
      <w:r w:rsidRPr="00653216">
        <w:rPr>
          <w:rFonts w:eastAsia="標楷體" w:hAnsi="標楷體" w:hint="eastAsia"/>
          <w:bCs/>
          <w:sz w:val="28"/>
          <w:szCs w:val="28"/>
        </w:rPr>
        <w:t>事件。若評估結果為此事件類型，則由通報評估小組直接向性平會提出檢舉。</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bCs/>
          <w:sz w:val="28"/>
          <w:szCs w:val="28"/>
        </w:rPr>
        <w:t>若為申請調查或檢舉案件，由性平會主任委員指定三位以上性平會委員組成受理評估小組，於三日內決定是否受理。</w:t>
      </w:r>
    </w:p>
    <w:p w:rsidR="00A973DE" w:rsidRPr="00653216" w:rsidRDefault="00A973DE" w:rsidP="00A973DE">
      <w:pPr>
        <w:snapToGrid w:val="0"/>
        <w:spacing w:line="240" w:lineRule="atLeast"/>
        <w:ind w:leftChars="354" w:left="850"/>
        <w:jc w:val="both"/>
        <w:rPr>
          <w:rFonts w:eastAsia="標楷體" w:hAnsi="標楷體"/>
          <w:sz w:val="28"/>
          <w:szCs w:val="28"/>
        </w:rPr>
      </w:pPr>
      <w:r w:rsidRPr="00653216">
        <w:rPr>
          <w:rFonts w:eastAsia="標楷體" w:hAnsi="標楷體" w:hint="eastAsia"/>
          <w:bCs/>
          <w:sz w:val="28"/>
          <w:szCs w:val="28"/>
        </w:rPr>
        <w:t>有下列情形之</w:t>
      </w:r>
      <w:proofErr w:type="gramStart"/>
      <w:r w:rsidRPr="00653216">
        <w:rPr>
          <w:rFonts w:eastAsia="標楷體" w:hAnsi="標楷體" w:hint="eastAsia"/>
          <w:bCs/>
          <w:sz w:val="28"/>
          <w:szCs w:val="28"/>
        </w:rPr>
        <w:t>一</w:t>
      </w:r>
      <w:proofErr w:type="gramEnd"/>
      <w:r w:rsidRPr="00653216">
        <w:rPr>
          <w:rFonts w:eastAsia="標楷體" w:hAnsi="標楷體" w:hint="eastAsia"/>
          <w:bCs/>
          <w:sz w:val="28"/>
          <w:szCs w:val="28"/>
        </w:rPr>
        <w:t>者，應不予受理：</w:t>
      </w:r>
    </w:p>
    <w:p w:rsidR="00A973DE" w:rsidRPr="00653216" w:rsidRDefault="00A973DE" w:rsidP="00A973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50" w:left="840" w:firstLine="1"/>
        <w:rPr>
          <w:rFonts w:eastAsia="標楷體" w:hAnsi="標楷體"/>
          <w:bCs/>
          <w:sz w:val="28"/>
          <w:szCs w:val="28"/>
        </w:rPr>
      </w:pPr>
      <w:r w:rsidRPr="00653216">
        <w:rPr>
          <w:rFonts w:eastAsia="標楷體" w:hAnsi="標楷體"/>
          <w:bCs/>
          <w:sz w:val="28"/>
          <w:szCs w:val="28"/>
        </w:rPr>
        <w:t>(</w:t>
      </w:r>
      <w:proofErr w:type="gramStart"/>
      <w:r w:rsidRPr="00653216">
        <w:rPr>
          <w:rFonts w:eastAsia="標楷體" w:hAnsi="標楷體" w:hint="eastAsia"/>
          <w:bCs/>
          <w:sz w:val="28"/>
          <w:szCs w:val="28"/>
        </w:rPr>
        <w:t>一</w:t>
      </w:r>
      <w:proofErr w:type="gramEnd"/>
      <w:r w:rsidRPr="00653216">
        <w:rPr>
          <w:rFonts w:eastAsia="標楷體" w:hAnsi="標楷體"/>
          <w:bCs/>
          <w:sz w:val="28"/>
          <w:szCs w:val="28"/>
        </w:rPr>
        <w:t>)</w:t>
      </w:r>
      <w:r w:rsidRPr="00653216">
        <w:rPr>
          <w:rFonts w:eastAsia="標楷體" w:hAnsi="標楷體" w:hint="eastAsia"/>
          <w:bCs/>
          <w:sz w:val="28"/>
          <w:szCs w:val="28"/>
        </w:rPr>
        <w:t>非屬性別平等教育法所規定之事項者。</w:t>
      </w:r>
    </w:p>
    <w:p w:rsidR="00A973DE" w:rsidRPr="00653216" w:rsidRDefault="00A973DE" w:rsidP="00A973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50" w:left="840" w:firstLine="1"/>
        <w:rPr>
          <w:rFonts w:eastAsia="標楷體" w:hAnsi="標楷體"/>
          <w:bCs/>
          <w:sz w:val="28"/>
          <w:szCs w:val="28"/>
        </w:rPr>
      </w:pPr>
      <w:r w:rsidRPr="00653216">
        <w:rPr>
          <w:rFonts w:eastAsia="標楷體" w:hAnsi="標楷體"/>
          <w:bCs/>
          <w:sz w:val="28"/>
          <w:szCs w:val="28"/>
        </w:rPr>
        <w:t>(</w:t>
      </w:r>
      <w:r w:rsidRPr="00653216">
        <w:rPr>
          <w:rFonts w:eastAsia="標楷體" w:hAnsi="標楷體" w:hint="eastAsia"/>
          <w:bCs/>
          <w:sz w:val="28"/>
          <w:szCs w:val="28"/>
        </w:rPr>
        <w:t>二</w:t>
      </w:r>
      <w:r w:rsidRPr="00653216">
        <w:rPr>
          <w:rFonts w:eastAsia="標楷體" w:hAnsi="標楷體"/>
          <w:bCs/>
          <w:sz w:val="28"/>
          <w:szCs w:val="28"/>
        </w:rPr>
        <w:t>)</w:t>
      </w:r>
      <w:r w:rsidRPr="00653216">
        <w:rPr>
          <w:rFonts w:eastAsia="標楷體" w:hAnsi="標楷體" w:hint="eastAsia"/>
          <w:bCs/>
          <w:sz w:val="28"/>
          <w:szCs w:val="28"/>
        </w:rPr>
        <w:t>申請人或檢舉人未具真實姓名。</w:t>
      </w:r>
    </w:p>
    <w:p w:rsidR="00A973DE" w:rsidRPr="00653216" w:rsidRDefault="00A973DE" w:rsidP="00A973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50" w:left="840" w:firstLine="1"/>
        <w:rPr>
          <w:rFonts w:eastAsia="標楷體" w:hAnsi="標楷體"/>
          <w:bCs/>
          <w:sz w:val="28"/>
          <w:szCs w:val="28"/>
        </w:rPr>
      </w:pPr>
      <w:r w:rsidRPr="00653216">
        <w:rPr>
          <w:rFonts w:eastAsia="標楷體" w:hAnsi="標楷體"/>
          <w:bCs/>
          <w:sz w:val="28"/>
          <w:szCs w:val="28"/>
        </w:rPr>
        <w:t>(</w:t>
      </w:r>
      <w:r w:rsidRPr="00653216">
        <w:rPr>
          <w:rFonts w:eastAsia="標楷體" w:hAnsi="標楷體" w:hint="eastAsia"/>
          <w:bCs/>
          <w:sz w:val="28"/>
          <w:szCs w:val="28"/>
        </w:rPr>
        <w:t>三</w:t>
      </w:r>
      <w:r w:rsidRPr="00653216">
        <w:rPr>
          <w:rFonts w:eastAsia="標楷體" w:hAnsi="標楷體"/>
          <w:bCs/>
          <w:sz w:val="28"/>
          <w:szCs w:val="28"/>
        </w:rPr>
        <w:t>)</w:t>
      </w:r>
      <w:r w:rsidRPr="00653216">
        <w:rPr>
          <w:rFonts w:eastAsia="標楷體" w:hAnsi="標楷體" w:hint="eastAsia"/>
          <w:bCs/>
          <w:sz w:val="28"/>
          <w:szCs w:val="28"/>
        </w:rPr>
        <w:t>同一事件已處理完畢者。</w:t>
      </w:r>
    </w:p>
    <w:p w:rsidR="00A973DE" w:rsidRPr="00653216" w:rsidRDefault="00A973DE" w:rsidP="00A973DE">
      <w:pPr>
        <w:snapToGrid w:val="0"/>
        <w:spacing w:line="240" w:lineRule="atLeast"/>
        <w:ind w:leftChars="6" w:left="848" w:hangingChars="298" w:hanging="834"/>
        <w:jc w:val="both"/>
        <w:rPr>
          <w:rFonts w:eastAsia="標楷體" w:hAnsi="標楷體"/>
          <w:sz w:val="28"/>
          <w:szCs w:val="28"/>
        </w:rPr>
      </w:pPr>
      <w:r w:rsidRPr="00653216">
        <w:rPr>
          <w:rFonts w:eastAsia="標楷體" w:hAnsi="標楷體" w:hint="eastAsia"/>
          <w:sz w:val="28"/>
          <w:szCs w:val="28"/>
        </w:rPr>
        <w:t>二十、性平會因受理檢舉而調查之校園性侵害</w:t>
      </w:r>
      <w:r w:rsidRPr="00653216">
        <w:rPr>
          <w:rFonts w:ascii="新細明體" w:hAnsi="新細明體" w:hint="eastAsia"/>
          <w:sz w:val="28"/>
          <w:szCs w:val="28"/>
        </w:rPr>
        <w:t>、</w:t>
      </w:r>
      <w:r w:rsidRPr="00653216">
        <w:rPr>
          <w:rFonts w:eastAsia="標楷體" w:hAnsi="標楷體" w:hint="eastAsia"/>
          <w:sz w:val="28"/>
          <w:szCs w:val="28"/>
        </w:rPr>
        <w:t>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w:t>
      </w:r>
      <w:r w:rsidRPr="00653216">
        <w:rPr>
          <w:rFonts w:ascii="新細明體" w:hAnsi="新細明體" w:hint="eastAsia"/>
          <w:sz w:val="28"/>
          <w:szCs w:val="28"/>
        </w:rPr>
        <w:t>，</w:t>
      </w:r>
      <w:r w:rsidRPr="00653216">
        <w:rPr>
          <w:rFonts w:eastAsia="標楷體" w:hAnsi="標楷體" w:hint="eastAsia"/>
          <w:sz w:val="28"/>
          <w:szCs w:val="28"/>
        </w:rPr>
        <w:t>於處理程序中，若被害人或其法定代理人非為申請人</w:t>
      </w:r>
      <w:r w:rsidRPr="00653216">
        <w:rPr>
          <w:rFonts w:ascii="新細明體" w:hAnsi="新細明體" w:hint="eastAsia"/>
          <w:sz w:val="28"/>
          <w:szCs w:val="28"/>
        </w:rPr>
        <w:t>，</w:t>
      </w:r>
      <w:r w:rsidRPr="00653216">
        <w:rPr>
          <w:rFonts w:eastAsia="標楷體" w:hAnsi="標楷體" w:hint="eastAsia"/>
          <w:sz w:val="28"/>
          <w:szCs w:val="28"/>
        </w:rPr>
        <w:t>性平會得主動徵詢被害人或其法定代理人是否一併申請調查外</w:t>
      </w:r>
      <w:r w:rsidRPr="00653216">
        <w:rPr>
          <w:rFonts w:ascii="新細明體" w:hAnsi="新細明體" w:hint="eastAsia"/>
          <w:sz w:val="28"/>
          <w:szCs w:val="28"/>
        </w:rPr>
        <w:t>，</w:t>
      </w:r>
      <w:r w:rsidRPr="00653216">
        <w:rPr>
          <w:rFonts w:eastAsia="標楷體" w:hAnsi="標楷體" w:hint="eastAsia"/>
          <w:sz w:val="28"/>
          <w:szCs w:val="28"/>
        </w:rPr>
        <w:t>亦得通知使其成為案件當事人，居於申請人之定位，以維護被害人權益並利其救濟。</w:t>
      </w:r>
    </w:p>
    <w:p w:rsidR="00A973DE" w:rsidRPr="00653216" w:rsidRDefault="00A973DE" w:rsidP="00A973DE">
      <w:pPr>
        <w:snapToGrid w:val="0"/>
        <w:spacing w:line="240" w:lineRule="atLeast"/>
        <w:ind w:left="1134" w:hangingChars="405" w:hanging="1134"/>
        <w:jc w:val="both"/>
        <w:rPr>
          <w:rFonts w:eastAsia="標楷體" w:hAnsi="標楷體"/>
          <w:sz w:val="28"/>
          <w:szCs w:val="28"/>
        </w:rPr>
      </w:pPr>
      <w:r w:rsidRPr="00653216">
        <w:rPr>
          <w:rFonts w:eastAsia="標楷體" w:hAnsi="標楷體" w:hint="eastAsia"/>
          <w:sz w:val="28"/>
          <w:szCs w:val="28"/>
        </w:rPr>
        <w:t>二十一、性平會接獲申請調查或檢舉後二十日內，以書面通知申請人或檢舉人是否受理。不受理之書面通知應敘明理由，並告知申請人或檢舉人申復之期限及受理單位。</w:t>
      </w:r>
    </w:p>
    <w:p w:rsidR="00A973DE" w:rsidRPr="00653216" w:rsidRDefault="00A973DE" w:rsidP="00A973DE">
      <w:pPr>
        <w:snapToGrid w:val="0"/>
        <w:spacing w:line="240" w:lineRule="atLeast"/>
        <w:ind w:leftChars="472" w:left="1133" w:firstLineChars="1" w:firstLine="3"/>
        <w:rPr>
          <w:rFonts w:eastAsia="標楷體" w:hAnsi="標楷體"/>
          <w:sz w:val="28"/>
          <w:szCs w:val="28"/>
        </w:rPr>
      </w:pPr>
      <w:r w:rsidRPr="00653216">
        <w:rPr>
          <w:rFonts w:eastAsia="標楷體" w:hAnsi="標楷體" w:hint="eastAsia"/>
          <w:sz w:val="28"/>
          <w:szCs w:val="28"/>
        </w:rPr>
        <w:t>申請人或檢舉人於前項期限內未收到通知或接獲不受理通知之次日起二十日內，得以書面具明理由，提出申復；其以言詞為之者，受理人員或單位應作成紀錄，經向申請人或檢舉人朗讀或使閱覽，確認其內容無誤後，由其簽名或蓋章。</w:t>
      </w:r>
    </w:p>
    <w:p w:rsidR="00A973DE" w:rsidRPr="00653216" w:rsidRDefault="00A973DE" w:rsidP="00A973DE">
      <w:pPr>
        <w:snapToGrid w:val="0"/>
        <w:spacing w:line="240" w:lineRule="atLeast"/>
        <w:ind w:leftChars="472" w:left="1133" w:firstLine="1"/>
        <w:rPr>
          <w:rFonts w:eastAsia="標楷體" w:hAnsi="標楷體"/>
          <w:sz w:val="28"/>
          <w:szCs w:val="28"/>
        </w:rPr>
      </w:pPr>
      <w:r w:rsidRPr="00653216">
        <w:rPr>
          <w:rFonts w:eastAsia="標楷體" w:hAnsi="標楷體" w:hint="eastAsia"/>
          <w:sz w:val="28"/>
          <w:szCs w:val="28"/>
        </w:rPr>
        <w:t>前項</w:t>
      </w:r>
      <w:proofErr w:type="gramStart"/>
      <w:r w:rsidRPr="00653216">
        <w:rPr>
          <w:rFonts w:eastAsia="標楷體" w:hAnsi="標楷體" w:hint="eastAsia"/>
          <w:sz w:val="28"/>
          <w:szCs w:val="28"/>
        </w:rPr>
        <w:t>不受理之申復</w:t>
      </w:r>
      <w:proofErr w:type="gramEnd"/>
      <w:r w:rsidRPr="00653216">
        <w:rPr>
          <w:rFonts w:eastAsia="標楷體" w:hAnsi="標楷體" w:hint="eastAsia"/>
          <w:sz w:val="28"/>
          <w:szCs w:val="28"/>
        </w:rPr>
        <w:t>以一次為限。</w:t>
      </w:r>
    </w:p>
    <w:p w:rsidR="00A973DE" w:rsidRPr="00AC2DF3" w:rsidRDefault="00A973DE" w:rsidP="00A973DE">
      <w:pPr>
        <w:snapToGrid w:val="0"/>
        <w:spacing w:line="240" w:lineRule="atLeast"/>
        <w:ind w:leftChars="472" w:left="1133" w:firstLine="1"/>
        <w:rPr>
          <w:rFonts w:eastAsia="標楷體" w:hAnsi="標楷體"/>
          <w:sz w:val="28"/>
          <w:szCs w:val="28"/>
        </w:rPr>
      </w:pPr>
      <w:r w:rsidRPr="00AC2DF3">
        <w:rPr>
          <w:rFonts w:eastAsia="標楷體" w:hAnsi="標楷體" w:hint="eastAsia"/>
          <w:sz w:val="28"/>
          <w:szCs w:val="28"/>
        </w:rPr>
        <w:t>性平會接獲申復後，應於二十日內以書面通知</w:t>
      </w:r>
      <w:proofErr w:type="gramStart"/>
      <w:r w:rsidRPr="00AC2DF3">
        <w:rPr>
          <w:rFonts w:eastAsia="標楷體" w:hAnsi="標楷體" w:hint="eastAsia"/>
          <w:sz w:val="28"/>
          <w:szCs w:val="28"/>
        </w:rPr>
        <w:t>申復人申</w:t>
      </w:r>
      <w:proofErr w:type="gramEnd"/>
      <w:r w:rsidRPr="00AC2DF3">
        <w:rPr>
          <w:rFonts w:eastAsia="標楷體" w:hAnsi="標楷體" w:hint="eastAsia"/>
          <w:sz w:val="28"/>
          <w:szCs w:val="28"/>
        </w:rPr>
        <w:t>復結果。申復有理由者，應將申請調查或檢舉案交付性平會處理。</w:t>
      </w:r>
    </w:p>
    <w:p w:rsidR="00A973DE" w:rsidRPr="00BB3D8B" w:rsidRDefault="00A973DE" w:rsidP="00A973DE">
      <w:pPr>
        <w:snapToGrid w:val="0"/>
        <w:spacing w:line="240" w:lineRule="atLeast"/>
        <w:ind w:leftChars="472" w:left="1133" w:firstLine="1"/>
        <w:rPr>
          <w:rFonts w:eastAsia="標楷體" w:hAnsi="標楷體"/>
          <w:spacing w:val="-8"/>
          <w:sz w:val="28"/>
          <w:szCs w:val="28"/>
        </w:rPr>
      </w:pPr>
      <w:r w:rsidRPr="00BB3D8B">
        <w:rPr>
          <w:rFonts w:eastAsia="標楷體" w:hAnsi="標楷體" w:hint="eastAsia"/>
          <w:spacing w:val="-8"/>
          <w:sz w:val="28"/>
          <w:szCs w:val="28"/>
        </w:rPr>
        <w:t>疑似被害人不願配合調查時，學校仍應提供必要之輔導或協助。</w:t>
      </w:r>
    </w:p>
    <w:p w:rsidR="00A973DE" w:rsidRPr="00653216" w:rsidRDefault="00A973DE" w:rsidP="00A973DE">
      <w:pPr>
        <w:snapToGrid w:val="0"/>
        <w:spacing w:line="240" w:lineRule="atLeast"/>
        <w:ind w:left="1100" w:hangingChars="393" w:hanging="1100"/>
        <w:jc w:val="both"/>
        <w:rPr>
          <w:rFonts w:eastAsia="標楷體" w:hAnsi="標楷體"/>
          <w:sz w:val="28"/>
          <w:szCs w:val="28"/>
        </w:rPr>
      </w:pPr>
      <w:r w:rsidRPr="00653216">
        <w:rPr>
          <w:rFonts w:eastAsia="標楷體" w:hAnsi="標楷體" w:hint="eastAsia"/>
          <w:sz w:val="28"/>
          <w:szCs w:val="28"/>
        </w:rPr>
        <w:t>二十二、</w:t>
      </w:r>
      <w:r w:rsidRPr="00653216">
        <w:rPr>
          <w:rFonts w:eastAsia="標楷體" w:hAnsi="標楷體" w:hint="eastAsia"/>
          <w:kern w:val="0"/>
          <w:sz w:val="28"/>
          <w:szCs w:val="28"/>
        </w:rPr>
        <w:t>經媒體報導之校園性侵害</w:t>
      </w:r>
      <w:r w:rsidRPr="00653216">
        <w:rPr>
          <w:rFonts w:eastAsia="標楷體" w:hAnsi="標楷體" w:hint="eastAsia"/>
          <w:sz w:val="28"/>
          <w:szCs w:val="28"/>
        </w:rPr>
        <w:t>、性騷擾或</w:t>
      </w:r>
      <w:proofErr w:type="gramStart"/>
      <w:r w:rsidRPr="00653216">
        <w:rPr>
          <w:rFonts w:eastAsia="標楷體" w:hAnsi="標楷體" w:hint="eastAsia"/>
          <w:sz w:val="28"/>
          <w:szCs w:val="28"/>
        </w:rPr>
        <w:t>性霸凌</w:t>
      </w:r>
      <w:proofErr w:type="gramEnd"/>
      <w:r w:rsidRPr="00653216">
        <w:rPr>
          <w:rFonts w:eastAsia="標楷體" w:hAnsi="標楷體" w:hint="eastAsia"/>
          <w:kern w:val="0"/>
          <w:sz w:val="28"/>
          <w:szCs w:val="28"/>
        </w:rPr>
        <w:t>事件，性平會應視為檢舉案，</w:t>
      </w:r>
      <w:r w:rsidRPr="00653216">
        <w:rPr>
          <w:rFonts w:eastAsia="標楷體" w:hAnsi="標楷體" w:hint="eastAsia"/>
          <w:sz w:val="28"/>
          <w:szCs w:val="28"/>
        </w:rPr>
        <w:t>主動調查處理。</w:t>
      </w:r>
    </w:p>
    <w:p w:rsidR="00A973DE" w:rsidRPr="00653216" w:rsidRDefault="00A973DE" w:rsidP="00A973DE">
      <w:pPr>
        <w:snapToGrid w:val="0"/>
        <w:spacing w:line="240" w:lineRule="atLeast"/>
        <w:ind w:leftChars="460" w:left="1104"/>
        <w:rPr>
          <w:rFonts w:eastAsia="標楷體" w:hAnsi="標楷體"/>
          <w:spacing w:val="-8"/>
          <w:sz w:val="28"/>
          <w:szCs w:val="28"/>
        </w:rPr>
      </w:pPr>
      <w:r w:rsidRPr="00653216">
        <w:rPr>
          <w:rFonts w:eastAsia="標楷體" w:hAnsi="標楷體" w:hint="eastAsia"/>
          <w:spacing w:val="-8"/>
          <w:sz w:val="28"/>
          <w:szCs w:val="28"/>
        </w:rPr>
        <w:t>疑似被害人不願配合調查時，學校仍應提供必要之輔導或協助。</w:t>
      </w:r>
    </w:p>
    <w:p w:rsidR="00A973DE" w:rsidRPr="00653216" w:rsidRDefault="00A973DE" w:rsidP="00A973DE">
      <w:pPr>
        <w:snapToGrid w:val="0"/>
        <w:spacing w:line="240" w:lineRule="atLeast"/>
        <w:ind w:leftChars="460" w:left="1104"/>
        <w:rPr>
          <w:rFonts w:eastAsia="標楷體" w:hAnsi="標楷體"/>
          <w:sz w:val="28"/>
          <w:szCs w:val="28"/>
        </w:rPr>
      </w:pPr>
      <w:r w:rsidRPr="00653216">
        <w:rPr>
          <w:rFonts w:eastAsia="標楷體" w:hAnsi="標楷體" w:hint="eastAsia"/>
          <w:sz w:val="28"/>
          <w:szCs w:val="28"/>
        </w:rPr>
        <w:t>學校</w:t>
      </w:r>
      <w:proofErr w:type="gramStart"/>
      <w:r w:rsidRPr="00653216">
        <w:rPr>
          <w:rFonts w:eastAsia="標楷體" w:hAnsi="標楷體" w:hint="eastAsia"/>
          <w:sz w:val="28"/>
          <w:szCs w:val="28"/>
        </w:rPr>
        <w:t>處理霸凌事件</w:t>
      </w:r>
      <w:proofErr w:type="gramEnd"/>
      <w:r w:rsidRPr="00653216">
        <w:rPr>
          <w:rFonts w:eastAsia="標楷體" w:hAnsi="標楷體" w:hint="eastAsia"/>
          <w:sz w:val="28"/>
          <w:szCs w:val="28"/>
        </w:rPr>
        <w:t>，發現有疑似性侵害、性騷擾或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情事者，應向性平會檢舉。</w:t>
      </w:r>
    </w:p>
    <w:p w:rsidR="00A973DE" w:rsidRPr="00653216" w:rsidRDefault="00A973DE" w:rsidP="00A973DE">
      <w:pPr>
        <w:snapToGrid w:val="0"/>
        <w:spacing w:line="240" w:lineRule="atLeast"/>
        <w:ind w:left="1100" w:hangingChars="393" w:hanging="1100"/>
        <w:jc w:val="both"/>
        <w:rPr>
          <w:rFonts w:eastAsia="標楷體" w:hAnsi="標楷體"/>
          <w:sz w:val="28"/>
          <w:szCs w:val="28"/>
        </w:rPr>
      </w:pPr>
      <w:r w:rsidRPr="00653216">
        <w:rPr>
          <w:rFonts w:eastAsia="標楷體" w:hAnsi="標楷體" w:hint="eastAsia"/>
          <w:sz w:val="28"/>
          <w:szCs w:val="28"/>
        </w:rPr>
        <w:t>二十三、性平會處理校園性侵害、性騷擾或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事件時，得成立調查小組調查之。調查小組以三人或五人為原則，並斟酌案情決定是否召開臨時性平會。</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前項小組成員應具性別平等意識，女性人數比例，應占成員總數二分之一以上，必要時，部分小組成員得外聘。處理校園性侵害、性騷擾或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事件所成立之調查小組，其成員</w:t>
      </w:r>
      <w:proofErr w:type="gramStart"/>
      <w:r w:rsidRPr="00653216">
        <w:rPr>
          <w:rFonts w:eastAsia="標楷體" w:hAnsi="標楷體" w:hint="eastAsia"/>
          <w:sz w:val="28"/>
          <w:szCs w:val="28"/>
        </w:rPr>
        <w:t>中具性侵害</w:t>
      </w:r>
      <w:proofErr w:type="gramEnd"/>
      <w:r w:rsidRPr="00653216">
        <w:rPr>
          <w:rFonts w:eastAsia="標楷體" w:hAnsi="標楷體" w:hint="eastAsia"/>
          <w:sz w:val="28"/>
          <w:szCs w:val="28"/>
        </w:rPr>
        <w:t>、性騷擾或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事件調查專業素養之專家學者之人數比例應</w:t>
      </w:r>
      <w:proofErr w:type="gramStart"/>
      <w:r w:rsidRPr="00653216">
        <w:rPr>
          <w:rFonts w:eastAsia="標楷體" w:hAnsi="標楷體" w:hint="eastAsia"/>
          <w:sz w:val="28"/>
          <w:szCs w:val="28"/>
        </w:rPr>
        <w:t>佔</w:t>
      </w:r>
      <w:proofErr w:type="gramEnd"/>
      <w:r w:rsidRPr="00653216">
        <w:rPr>
          <w:rFonts w:eastAsia="標楷體" w:hAnsi="標楷體" w:hint="eastAsia"/>
          <w:sz w:val="28"/>
          <w:szCs w:val="28"/>
        </w:rPr>
        <w:t>成員總數三分之一以上；雙方當事人分屬不同學校時，並應有申請人學校代表。</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事件當事人之輔導人員，應迴避該事件之調查工作；參與校園性侵害、性騷擾或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事件之調查及處理人員，亦應迴避對該當事人之輔導工作。</w:t>
      </w:r>
    </w:p>
    <w:p w:rsidR="00A973DE" w:rsidRPr="00653216" w:rsidRDefault="00A973DE" w:rsidP="00A973DE">
      <w:pPr>
        <w:snapToGrid w:val="0"/>
        <w:spacing w:line="240" w:lineRule="atLeast"/>
        <w:ind w:leftChars="460" w:left="1104"/>
        <w:rPr>
          <w:rFonts w:eastAsia="標楷體" w:hAnsi="標楷體"/>
          <w:sz w:val="28"/>
          <w:szCs w:val="28"/>
        </w:rPr>
      </w:pPr>
      <w:r w:rsidRPr="00653216">
        <w:rPr>
          <w:rFonts w:eastAsia="標楷體" w:hAnsi="標楷體" w:hint="eastAsia"/>
          <w:sz w:val="28"/>
          <w:szCs w:val="28"/>
        </w:rPr>
        <w:t>擔任調查小組之成員，應予公差（假）登記，交通費或相關費用由負責調查之學校支應。</w:t>
      </w:r>
    </w:p>
    <w:p w:rsidR="00A973DE" w:rsidRPr="00653216" w:rsidRDefault="00A973DE" w:rsidP="00A973DE">
      <w:pPr>
        <w:snapToGrid w:val="0"/>
        <w:spacing w:line="240" w:lineRule="atLeast"/>
        <w:ind w:left="1103" w:hangingChars="394" w:hanging="1103"/>
        <w:jc w:val="both"/>
        <w:rPr>
          <w:rFonts w:eastAsia="標楷體" w:hAnsi="標楷體"/>
          <w:sz w:val="28"/>
          <w:szCs w:val="28"/>
        </w:rPr>
      </w:pPr>
      <w:r w:rsidRPr="00653216">
        <w:rPr>
          <w:rFonts w:eastAsia="標楷體" w:hAnsi="標楷體" w:hint="eastAsia"/>
          <w:sz w:val="28"/>
          <w:szCs w:val="28"/>
        </w:rPr>
        <w:t>二十四、前條文所</w:t>
      </w:r>
      <w:proofErr w:type="gramStart"/>
      <w:r w:rsidRPr="00653216">
        <w:rPr>
          <w:rFonts w:eastAsia="標楷體" w:hAnsi="標楷體" w:hint="eastAsia"/>
          <w:sz w:val="28"/>
          <w:szCs w:val="28"/>
        </w:rPr>
        <w:t>定具性侵害</w:t>
      </w:r>
      <w:proofErr w:type="gramEnd"/>
      <w:r w:rsidRPr="00653216">
        <w:rPr>
          <w:rFonts w:eastAsia="標楷體" w:hAnsi="標楷體" w:hint="eastAsia"/>
          <w:sz w:val="28"/>
          <w:szCs w:val="28"/>
        </w:rPr>
        <w:t>、性騷擾或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事件調查專業素養之專家學者，為經中央或直轄市、縣（市）主管機關所設性平會核可並納入調查專業</w:t>
      </w:r>
      <w:proofErr w:type="gramStart"/>
      <w:r w:rsidRPr="00653216">
        <w:rPr>
          <w:rFonts w:eastAsia="標楷體" w:hAnsi="標楷體" w:hint="eastAsia"/>
          <w:sz w:val="28"/>
          <w:szCs w:val="28"/>
        </w:rPr>
        <w:t>人才庫者</w:t>
      </w:r>
      <w:proofErr w:type="gramEnd"/>
      <w:r w:rsidRPr="00653216">
        <w:rPr>
          <w:rFonts w:eastAsia="標楷體" w:hAnsi="標楷體" w:hint="eastAsia"/>
          <w:sz w:val="28"/>
          <w:szCs w:val="28"/>
        </w:rPr>
        <w:t>。</w:t>
      </w:r>
    </w:p>
    <w:p w:rsidR="00A973DE" w:rsidRPr="00653216" w:rsidRDefault="00A973DE" w:rsidP="00A973DE">
      <w:pPr>
        <w:snapToGrid w:val="0"/>
        <w:spacing w:line="240" w:lineRule="atLeast"/>
        <w:ind w:left="1103" w:hangingChars="394" w:hanging="1103"/>
        <w:jc w:val="both"/>
        <w:rPr>
          <w:rFonts w:eastAsia="標楷體" w:hAnsi="標楷體"/>
          <w:sz w:val="28"/>
          <w:szCs w:val="28"/>
        </w:rPr>
      </w:pPr>
      <w:r w:rsidRPr="00653216">
        <w:rPr>
          <w:rFonts w:eastAsia="標楷體" w:hAnsi="標楷體" w:hint="eastAsia"/>
          <w:sz w:val="28"/>
          <w:szCs w:val="28"/>
        </w:rPr>
        <w:t>二十五、調查案件如涉及委員本身，或有其他事由可能妨害調查之公正者，該委員應自行迴避，當事人亦得聲請其迴避。</w:t>
      </w:r>
    </w:p>
    <w:p w:rsidR="00A973DE" w:rsidRPr="00653216" w:rsidRDefault="00A973DE" w:rsidP="00A973DE">
      <w:pPr>
        <w:snapToGrid w:val="0"/>
        <w:spacing w:line="240" w:lineRule="atLeast"/>
        <w:ind w:leftChars="176" w:left="422" w:firstLineChars="264" w:firstLine="739"/>
        <w:jc w:val="both"/>
        <w:rPr>
          <w:rFonts w:eastAsia="標楷體" w:hAnsi="標楷體"/>
          <w:sz w:val="28"/>
          <w:szCs w:val="28"/>
        </w:rPr>
      </w:pPr>
      <w:r w:rsidRPr="00653216">
        <w:rPr>
          <w:rFonts w:eastAsia="標楷體" w:hAnsi="標楷體" w:hint="eastAsia"/>
          <w:sz w:val="28"/>
          <w:szCs w:val="28"/>
        </w:rPr>
        <w:t>前項迴避與否由性平會決定之。</w:t>
      </w:r>
    </w:p>
    <w:p w:rsidR="00A973DE" w:rsidRDefault="00A973DE" w:rsidP="00A973DE">
      <w:pPr>
        <w:snapToGrid w:val="0"/>
        <w:spacing w:line="240" w:lineRule="atLeast"/>
        <w:ind w:left="1134" w:hangingChars="405" w:hanging="1134"/>
        <w:jc w:val="both"/>
        <w:rPr>
          <w:rFonts w:eastAsia="標楷體" w:hAnsi="標楷體"/>
          <w:sz w:val="28"/>
          <w:szCs w:val="28"/>
        </w:rPr>
      </w:pPr>
      <w:r w:rsidRPr="00653216">
        <w:rPr>
          <w:rFonts w:eastAsia="標楷體" w:hAnsi="標楷體" w:hint="eastAsia"/>
          <w:sz w:val="28"/>
          <w:szCs w:val="28"/>
        </w:rPr>
        <w:t>二十六、性平會調查處理校園性侵害、性騷擾或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事件時，應依下列方式辦理：</w:t>
      </w:r>
    </w:p>
    <w:p w:rsidR="00A973DE" w:rsidRPr="00A973DE" w:rsidRDefault="00A973DE" w:rsidP="00A973DE">
      <w:pPr>
        <w:snapToGrid w:val="0"/>
        <w:spacing w:line="240" w:lineRule="atLeast"/>
        <w:ind w:leftChars="472" w:left="1133"/>
        <w:rPr>
          <w:rFonts w:eastAsia="標楷體" w:hAnsi="標楷體"/>
          <w:sz w:val="28"/>
          <w:szCs w:val="28"/>
          <w:u w:val="single"/>
        </w:rPr>
      </w:pPr>
      <w:r w:rsidRPr="00A973DE">
        <w:rPr>
          <w:rFonts w:eastAsia="標楷體" w:hAnsi="標楷體" w:hint="eastAsia"/>
          <w:sz w:val="28"/>
          <w:szCs w:val="28"/>
          <w:u w:val="single"/>
        </w:rPr>
        <w:t>應秉持客觀、公正、專業之原則，給予雙方當事人充分陳述意見及答辯之機會。但應避免重複詢問。</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當事人為未成年者，接受調查時得由法定代理人陪同。</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行為人與被害人、檢舉人或受邀協助調查之人有權力不對等之情形者，應避免其對質。</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基於調查之必要，得於不違反保密義務之範圍內另作成書面資料，交由行為人、被害人或受邀協助調查之人</w:t>
      </w:r>
      <w:proofErr w:type="gramStart"/>
      <w:r w:rsidRPr="00653216">
        <w:rPr>
          <w:rFonts w:eastAsia="標楷體" w:hAnsi="標楷體" w:hint="eastAsia"/>
          <w:sz w:val="28"/>
          <w:szCs w:val="28"/>
        </w:rPr>
        <w:t>閱覽或告以</w:t>
      </w:r>
      <w:proofErr w:type="gramEnd"/>
      <w:r w:rsidRPr="00653216">
        <w:rPr>
          <w:rFonts w:eastAsia="標楷體" w:hAnsi="標楷體" w:hint="eastAsia"/>
          <w:sz w:val="28"/>
          <w:szCs w:val="28"/>
        </w:rPr>
        <w:t>要旨。</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行為人、被害人、檢舉人或協助調查之人之姓名及其他足以辨識身分之資料，應予保密。但有調查之必要、基於公共安全考量或法規另有特別規定者，不在此限。</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申請人撤回申請調查時，為</w:t>
      </w:r>
      <w:proofErr w:type="gramStart"/>
      <w:r w:rsidRPr="00653216">
        <w:rPr>
          <w:rFonts w:eastAsia="標楷體" w:hAnsi="標楷體" w:hint="eastAsia"/>
          <w:sz w:val="28"/>
          <w:szCs w:val="28"/>
        </w:rPr>
        <w:t>釐</w:t>
      </w:r>
      <w:proofErr w:type="gramEnd"/>
      <w:r w:rsidRPr="00653216">
        <w:rPr>
          <w:rFonts w:eastAsia="標楷體" w:hAnsi="標楷體" w:hint="eastAsia"/>
          <w:sz w:val="28"/>
          <w:szCs w:val="28"/>
        </w:rPr>
        <w:t>清相關法律責任，性平會得決議或經行為人請求，繼續調查處理。若教育部認情節重大者，性平會應繼續調查處理。</w:t>
      </w:r>
    </w:p>
    <w:p w:rsidR="00A973DE" w:rsidRPr="00653216" w:rsidRDefault="00A973DE" w:rsidP="00A973DE">
      <w:pPr>
        <w:snapToGrid w:val="0"/>
        <w:spacing w:line="240" w:lineRule="atLeast"/>
        <w:ind w:left="1103" w:hangingChars="394" w:hanging="1103"/>
        <w:jc w:val="both"/>
        <w:rPr>
          <w:rFonts w:eastAsia="標楷體" w:hAnsi="標楷體"/>
          <w:sz w:val="28"/>
          <w:szCs w:val="28"/>
        </w:rPr>
      </w:pPr>
      <w:r w:rsidRPr="00653216">
        <w:rPr>
          <w:rFonts w:eastAsia="標楷體" w:hAnsi="標楷體" w:hint="eastAsia"/>
          <w:sz w:val="28"/>
          <w:szCs w:val="28"/>
        </w:rPr>
        <w:t>二十七、依前條第四款規定負有保密義務者，為本校參與處理校園性侵害、性騷擾或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事件之所有人員。</w:t>
      </w:r>
    </w:p>
    <w:p w:rsidR="00A973DE" w:rsidRPr="00653216" w:rsidRDefault="00A973DE" w:rsidP="00A973DE">
      <w:pPr>
        <w:snapToGrid w:val="0"/>
        <w:spacing w:line="240" w:lineRule="atLeast"/>
        <w:ind w:leftChars="472" w:left="1133" w:rightChars="-82" w:right="-197"/>
        <w:rPr>
          <w:rFonts w:eastAsia="標楷體" w:hAnsi="標楷體"/>
          <w:spacing w:val="-10"/>
          <w:sz w:val="28"/>
          <w:szCs w:val="28"/>
        </w:rPr>
      </w:pPr>
      <w:r w:rsidRPr="00653216">
        <w:rPr>
          <w:rFonts w:eastAsia="標楷體" w:hAnsi="標楷體" w:hint="eastAsia"/>
          <w:spacing w:val="-10"/>
          <w:sz w:val="28"/>
          <w:szCs w:val="28"/>
        </w:rPr>
        <w:t>依前項規定負保密義務者洩密時，應依刑法或其他相關法規處罰。</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記載有當事人、檢舉人、證人姓名之原始文書應予封存，不得供閱覽或提供予偵查、審判機關以外之人。但法律另有規定者不在此限。</w:t>
      </w:r>
    </w:p>
    <w:p w:rsidR="00A973DE" w:rsidRPr="00653216" w:rsidRDefault="00A973DE" w:rsidP="00A973DE">
      <w:pPr>
        <w:snapToGrid w:val="0"/>
        <w:spacing w:line="240" w:lineRule="atLeast"/>
        <w:ind w:leftChars="472" w:left="1133"/>
        <w:rPr>
          <w:rFonts w:eastAsia="標楷體" w:hAnsi="標楷體"/>
          <w:sz w:val="28"/>
          <w:szCs w:val="28"/>
        </w:rPr>
      </w:pPr>
      <w:r w:rsidRPr="00653216">
        <w:rPr>
          <w:rFonts w:eastAsia="標楷體" w:hAnsi="標楷體" w:hint="eastAsia"/>
          <w:sz w:val="28"/>
          <w:szCs w:val="28"/>
        </w:rPr>
        <w:t>除原始文書外，調查處理校園性侵害、性騷擾或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事件人員對外所另行製作之文書，應將當事人、檢舉人、證人之真實姓名及其他足以辨識身分之資料刪除，並以代號為之。</w:t>
      </w:r>
    </w:p>
    <w:p w:rsidR="00A973DE" w:rsidRPr="00653216" w:rsidRDefault="00A973DE" w:rsidP="00A973DE">
      <w:pPr>
        <w:tabs>
          <w:tab w:val="num" w:pos="1510"/>
        </w:tabs>
        <w:snapToGrid w:val="0"/>
        <w:spacing w:line="240" w:lineRule="atLeast"/>
        <w:ind w:leftChars="1" w:left="1133" w:hangingChars="404" w:hanging="1131"/>
        <w:rPr>
          <w:rFonts w:eastAsia="標楷體" w:hAnsi="標楷體"/>
          <w:sz w:val="28"/>
          <w:szCs w:val="28"/>
        </w:rPr>
      </w:pPr>
      <w:r w:rsidRPr="00653216">
        <w:rPr>
          <w:rFonts w:eastAsia="標楷體" w:hAnsi="標楷體" w:hint="eastAsia"/>
          <w:sz w:val="28"/>
          <w:szCs w:val="28"/>
        </w:rPr>
        <w:t>二十八、性平會或調查小組進行調查時，行為人、申請人及受邀協助調查之人或單位，應予以配合，並提供相關資料。</w:t>
      </w:r>
    </w:p>
    <w:p w:rsidR="00A973DE" w:rsidRPr="00653216" w:rsidRDefault="00A973DE" w:rsidP="00A973DE">
      <w:pPr>
        <w:snapToGrid w:val="0"/>
        <w:spacing w:line="240" w:lineRule="atLeast"/>
        <w:ind w:leftChars="472" w:left="1133"/>
        <w:rPr>
          <w:rFonts w:eastAsia="標楷體" w:hAnsi="標楷體"/>
          <w:spacing w:val="-6"/>
          <w:sz w:val="28"/>
          <w:szCs w:val="28"/>
        </w:rPr>
      </w:pPr>
      <w:r w:rsidRPr="00653216">
        <w:rPr>
          <w:rFonts w:eastAsia="標楷體" w:hAnsi="標楷體" w:hint="eastAsia"/>
          <w:spacing w:val="-6"/>
          <w:sz w:val="28"/>
          <w:szCs w:val="28"/>
        </w:rPr>
        <w:t>行為人不配合調查且無正當理由者，由性平會報請教育部依規定處以罰鍰，並得連續處罰至其配合或提供相關資料為止。</w:t>
      </w:r>
    </w:p>
    <w:p w:rsidR="00A973DE" w:rsidRPr="00653216" w:rsidRDefault="00A973DE" w:rsidP="00A973DE">
      <w:pPr>
        <w:tabs>
          <w:tab w:val="num" w:pos="1510"/>
        </w:tabs>
        <w:snapToGrid w:val="0"/>
        <w:spacing w:line="240" w:lineRule="atLeast"/>
        <w:ind w:leftChars="1" w:left="1133" w:hangingChars="404" w:hanging="1131"/>
        <w:rPr>
          <w:rFonts w:eastAsia="標楷體" w:hAnsi="標楷體"/>
          <w:sz w:val="28"/>
          <w:szCs w:val="28"/>
        </w:rPr>
      </w:pPr>
      <w:r w:rsidRPr="00653216">
        <w:rPr>
          <w:rFonts w:eastAsia="標楷體" w:hAnsi="標楷體" w:hint="eastAsia"/>
          <w:sz w:val="28"/>
          <w:szCs w:val="28"/>
        </w:rPr>
        <w:t>二十九、為保障校園性侵害、性騷擾或</w:t>
      </w:r>
      <w:proofErr w:type="gramStart"/>
      <w:r w:rsidRPr="00653216">
        <w:rPr>
          <w:rFonts w:eastAsia="標楷體" w:hAnsi="標楷體" w:hint="eastAsia"/>
          <w:sz w:val="28"/>
          <w:szCs w:val="28"/>
        </w:rPr>
        <w:t>性霸凌</w:t>
      </w:r>
      <w:proofErr w:type="gramEnd"/>
      <w:r w:rsidRPr="00653216">
        <w:rPr>
          <w:rFonts w:eastAsia="標楷體" w:hAnsi="標楷體" w:hint="eastAsia"/>
          <w:sz w:val="28"/>
          <w:szCs w:val="28"/>
        </w:rPr>
        <w:t>事件當事人之受教權或工作權，本校於必要時得為下列處置：</w:t>
      </w:r>
    </w:p>
    <w:p w:rsidR="00A973DE" w:rsidRPr="00653216" w:rsidRDefault="00A973DE" w:rsidP="00A973DE">
      <w:pPr>
        <w:snapToGrid w:val="0"/>
        <w:spacing w:line="240" w:lineRule="atLeast"/>
        <w:ind w:leftChars="472" w:left="1623" w:hangingChars="175" w:hanging="490"/>
        <w:rPr>
          <w:rFonts w:eastAsia="標楷體" w:hAnsi="標楷體"/>
          <w:sz w:val="28"/>
          <w:szCs w:val="28"/>
        </w:rPr>
      </w:pPr>
      <w:r w:rsidRPr="00653216">
        <w:rPr>
          <w:rFonts w:eastAsia="標楷體" w:hAnsi="標楷體"/>
          <w:bCs/>
          <w:sz w:val="28"/>
          <w:szCs w:val="28"/>
        </w:rPr>
        <w:t>(</w:t>
      </w:r>
      <w:proofErr w:type="gramStart"/>
      <w:r w:rsidRPr="00653216">
        <w:rPr>
          <w:rFonts w:eastAsia="標楷體" w:hAnsi="標楷體" w:hint="eastAsia"/>
          <w:bCs/>
          <w:sz w:val="28"/>
          <w:szCs w:val="28"/>
        </w:rPr>
        <w:t>一</w:t>
      </w:r>
      <w:proofErr w:type="gramEnd"/>
      <w:r w:rsidRPr="00653216">
        <w:rPr>
          <w:rFonts w:eastAsia="標楷體" w:hAnsi="標楷體"/>
          <w:bCs/>
          <w:sz w:val="28"/>
          <w:szCs w:val="28"/>
        </w:rPr>
        <w:t>)</w:t>
      </w:r>
      <w:r w:rsidRPr="00653216">
        <w:rPr>
          <w:rFonts w:eastAsia="標楷體" w:hAnsi="標楷體" w:hint="eastAsia"/>
          <w:sz w:val="28"/>
          <w:szCs w:val="28"/>
        </w:rPr>
        <w:t>彈性處理當事人之出缺勤紀錄或成績考核，並積極協助其課業或職務，得不受</w:t>
      </w:r>
      <w:r w:rsidRPr="00653216">
        <w:rPr>
          <w:rFonts w:eastAsia="標楷體" w:hAnsi="標楷體"/>
          <w:sz w:val="28"/>
          <w:szCs w:val="28"/>
        </w:rPr>
        <w:t xml:space="preserve"> </w:t>
      </w:r>
      <w:r w:rsidRPr="00653216">
        <w:rPr>
          <w:rFonts w:eastAsia="標楷體" w:hAnsi="標楷體" w:hint="eastAsia"/>
          <w:sz w:val="28"/>
          <w:szCs w:val="28"/>
        </w:rPr>
        <w:t>請假、教師及學生成績考核相關規定之限制。</w:t>
      </w:r>
    </w:p>
    <w:p w:rsidR="00A973DE" w:rsidRPr="00653216" w:rsidRDefault="00A973DE" w:rsidP="00A973DE">
      <w:pPr>
        <w:snapToGrid w:val="0"/>
        <w:spacing w:line="240" w:lineRule="atLeast"/>
        <w:ind w:leftChars="472" w:left="1623" w:hangingChars="175" w:hanging="490"/>
        <w:rPr>
          <w:rFonts w:eastAsia="標楷體" w:hAnsi="標楷體"/>
          <w:sz w:val="28"/>
          <w:szCs w:val="28"/>
        </w:rPr>
      </w:pPr>
      <w:r w:rsidRPr="00653216">
        <w:rPr>
          <w:rFonts w:eastAsia="標楷體" w:hAnsi="標楷體"/>
          <w:bCs/>
          <w:sz w:val="28"/>
          <w:szCs w:val="28"/>
        </w:rPr>
        <w:t>(</w:t>
      </w:r>
      <w:r w:rsidRPr="00653216">
        <w:rPr>
          <w:rFonts w:eastAsia="標楷體" w:hAnsi="標楷體" w:hint="eastAsia"/>
          <w:bCs/>
          <w:sz w:val="28"/>
          <w:szCs w:val="28"/>
        </w:rPr>
        <w:t>二</w:t>
      </w:r>
      <w:r w:rsidRPr="00653216">
        <w:rPr>
          <w:rFonts w:eastAsia="標楷體" w:hAnsi="標楷體"/>
          <w:bCs/>
          <w:sz w:val="28"/>
          <w:szCs w:val="28"/>
        </w:rPr>
        <w:t>)</w:t>
      </w:r>
      <w:r w:rsidRPr="00653216">
        <w:rPr>
          <w:rFonts w:eastAsia="標楷體" w:hAnsi="標楷體" w:hint="eastAsia"/>
          <w:sz w:val="28"/>
          <w:szCs w:val="28"/>
        </w:rPr>
        <w:t>尊重被害人之意願，減低當事人雙方互動之機會。</w:t>
      </w:r>
    </w:p>
    <w:p w:rsidR="00A973DE" w:rsidRPr="00653216" w:rsidRDefault="00A973DE" w:rsidP="00A973DE">
      <w:pPr>
        <w:snapToGrid w:val="0"/>
        <w:spacing w:line="240" w:lineRule="atLeast"/>
        <w:ind w:leftChars="472" w:left="1623" w:hangingChars="175" w:hanging="490"/>
        <w:rPr>
          <w:rFonts w:eastAsia="標楷體" w:hAnsi="標楷體"/>
          <w:sz w:val="28"/>
          <w:szCs w:val="28"/>
        </w:rPr>
      </w:pPr>
      <w:r w:rsidRPr="00653216">
        <w:rPr>
          <w:rFonts w:eastAsia="標楷體" w:hAnsi="標楷體"/>
          <w:bCs/>
          <w:sz w:val="28"/>
          <w:szCs w:val="28"/>
        </w:rPr>
        <w:t>(</w:t>
      </w:r>
      <w:r w:rsidRPr="00653216">
        <w:rPr>
          <w:rFonts w:eastAsia="標楷體" w:hAnsi="標楷體" w:hint="eastAsia"/>
          <w:bCs/>
          <w:sz w:val="28"/>
          <w:szCs w:val="28"/>
        </w:rPr>
        <w:t>三</w:t>
      </w:r>
      <w:r w:rsidRPr="00653216">
        <w:rPr>
          <w:rFonts w:eastAsia="標楷體" w:hAnsi="標楷體"/>
          <w:bCs/>
          <w:sz w:val="28"/>
          <w:szCs w:val="28"/>
        </w:rPr>
        <w:t>)</w:t>
      </w:r>
      <w:r w:rsidRPr="00653216">
        <w:rPr>
          <w:rFonts w:eastAsia="標楷體" w:hAnsi="標楷體" w:hint="eastAsia"/>
          <w:sz w:val="28"/>
          <w:szCs w:val="28"/>
        </w:rPr>
        <w:t>採取必要處置，以避免報復情事。</w:t>
      </w:r>
    </w:p>
    <w:p w:rsidR="00A973DE" w:rsidRPr="00653216" w:rsidRDefault="00A973DE" w:rsidP="00A973DE">
      <w:pPr>
        <w:snapToGrid w:val="0"/>
        <w:spacing w:line="240" w:lineRule="atLeast"/>
        <w:ind w:leftChars="472" w:left="1623" w:hangingChars="175" w:hanging="490"/>
        <w:rPr>
          <w:rFonts w:eastAsia="標楷體" w:hAnsi="標楷體"/>
          <w:sz w:val="28"/>
          <w:szCs w:val="28"/>
        </w:rPr>
      </w:pPr>
      <w:r w:rsidRPr="00653216">
        <w:rPr>
          <w:rFonts w:eastAsia="標楷體" w:hAnsi="標楷體"/>
          <w:bCs/>
          <w:sz w:val="28"/>
          <w:szCs w:val="28"/>
        </w:rPr>
        <w:t>(</w:t>
      </w:r>
      <w:r w:rsidRPr="00653216">
        <w:rPr>
          <w:rFonts w:eastAsia="標楷體" w:hAnsi="標楷體" w:hint="eastAsia"/>
          <w:bCs/>
          <w:sz w:val="28"/>
          <w:szCs w:val="28"/>
        </w:rPr>
        <w:t>四</w:t>
      </w:r>
      <w:r w:rsidRPr="00653216">
        <w:rPr>
          <w:rFonts w:eastAsia="標楷體" w:hAnsi="標楷體"/>
          <w:bCs/>
          <w:sz w:val="28"/>
          <w:szCs w:val="28"/>
        </w:rPr>
        <w:t>)</w:t>
      </w:r>
      <w:r w:rsidRPr="00653216">
        <w:rPr>
          <w:rFonts w:eastAsia="標楷體" w:hAnsi="標楷體" w:hint="eastAsia"/>
          <w:sz w:val="28"/>
          <w:szCs w:val="28"/>
        </w:rPr>
        <w:t>減低行為人再度加害之可能。</w:t>
      </w:r>
    </w:p>
    <w:p w:rsidR="00A973DE" w:rsidRPr="00653216" w:rsidRDefault="00A973DE" w:rsidP="00A973DE">
      <w:pPr>
        <w:snapToGrid w:val="0"/>
        <w:spacing w:line="240" w:lineRule="atLeast"/>
        <w:ind w:leftChars="472" w:left="1623" w:hangingChars="175" w:hanging="490"/>
        <w:rPr>
          <w:rFonts w:eastAsia="標楷體" w:hAnsi="標楷體"/>
          <w:sz w:val="28"/>
          <w:szCs w:val="28"/>
        </w:rPr>
      </w:pPr>
      <w:r w:rsidRPr="00653216">
        <w:rPr>
          <w:rFonts w:eastAsia="標楷體" w:hAnsi="標楷體"/>
          <w:bCs/>
          <w:sz w:val="28"/>
          <w:szCs w:val="28"/>
        </w:rPr>
        <w:t>(</w:t>
      </w:r>
      <w:r w:rsidRPr="00653216">
        <w:rPr>
          <w:rFonts w:eastAsia="標楷體" w:hAnsi="標楷體" w:hint="eastAsia"/>
          <w:bCs/>
          <w:sz w:val="28"/>
          <w:szCs w:val="28"/>
        </w:rPr>
        <w:t>五</w:t>
      </w:r>
      <w:r w:rsidRPr="00653216">
        <w:rPr>
          <w:rFonts w:eastAsia="標楷體" w:hAnsi="標楷體"/>
          <w:bCs/>
          <w:sz w:val="28"/>
          <w:szCs w:val="28"/>
        </w:rPr>
        <w:t>)</w:t>
      </w:r>
      <w:r w:rsidRPr="00653216">
        <w:rPr>
          <w:rFonts w:eastAsia="標楷體" w:hAnsi="標楷體" w:hint="eastAsia"/>
          <w:sz w:val="28"/>
          <w:szCs w:val="28"/>
        </w:rPr>
        <w:t>性平會認為必要之其他處置。</w:t>
      </w:r>
    </w:p>
    <w:p w:rsidR="00A973DE" w:rsidRPr="002F7BF3" w:rsidRDefault="00A973DE" w:rsidP="00A973DE">
      <w:pPr>
        <w:snapToGrid w:val="0"/>
        <w:spacing w:line="240" w:lineRule="atLeast"/>
        <w:ind w:leftChars="472" w:left="1133" w:firstLineChars="1" w:firstLine="3"/>
        <w:rPr>
          <w:rFonts w:eastAsia="標楷體" w:hAnsi="標楷體"/>
          <w:sz w:val="28"/>
          <w:szCs w:val="28"/>
        </w:rPr>
      </w:pPr>
      <w:r w:rsidRPr="002F7BF3">
        <w:rPr>
          <w:rFonts w:eastAsia="標楷體" w:hAnsi="標楷體" w:hint="eastAsia"/>
          <w:sz w:val="28"/>
          <w:szCs w:val="28"/>
        </w:rPr>
        <w:t>前項必要之處置，</w:t>
      </w:r>
      <w:proofErr w:type="gramStart"/>
      <w:r w:rsidRPr="002F7BF3">
        <w:rPr>
          <w:rFonts w:eastAsia="標楷體" w:hAnsi="標楷體" w:hint="eastAsia"/>
          <w:sz w:val="28"/>
          <w:szCs w:val="28"/>
        </w:rPr>
        <w:t>應經性平會</w:t>
      </w:r>
      <w:proofErr w:type="gramEnd"/>
      <w:r w:rsidRPr="002F7BF3">
        <w:rPr>
          <w:rFonts w:eastAsia="標楷體" w:hAnsi="標楷體" w:hint="eastAsia"/>
          <w:sz w:val="28"/>
          <w:szCs w:val="28"/>
        </w:rPr>
        <w:t>決議通過後執行。</w:t>
      </w:r>
    </w:p>
    <w:p w:rsidR="00A973DE" w:rsidRPr="002F7BF3" w:rsidRDefault="00A973DE" w:rsidP="00A973DE">
      <w:pPr>
        <w:snapToGrid w:val="0"/>
        <w:spacing w:line="240" w:lineRule="atLeast"/>
        <w:ind w:left="840" w:hangingChars="300" w:hanging="840"/>
        <w:rPr>
          <w:rFonts w:ascii="標楷體" w:eastAsia="標楷體" w:hAnsi="標楷體"/>
          <w:sz w:val="28"/>
          <w:szCs w:val="28"/>
        </w:rPr>
      </w:pPr>
      <w:r w:rsidRPr="002F7BF3">
        <w:rPr>
          <w:rFonts w:ascii="標楷體" w:eastAsia="標楷體" w:hAnsi="標楷體" w:hint="eastAsia"/>
          <w:sz w:val="28"/>
          <w:szCs w:val="28"/>
        </w:rPr>
        <w:t>三十、教師涉校園性侵害、性騷擾或</w:t>
      </w:r>
      <w:proofErr w:type="gramStart"/>
      <w:r w:rsidRPr="002F7BF3">
        <w:rPr>
          <w:rFonts w:ascii="標楷體" w:eastAsia="標楷體" w:hAnsi="標楷體" w:hint="eastAsia"/>
          <w:sz w:val="28"/>
          <w:szCs w:val="28"/>
        </w:rPr>
        <w:t>性霸凌</w:t>
      </w:r>
      <w:proofErr w:type="gramEnd"/>
      <w:r w:rsidRPr="002F7BF3">
        <w:rPr>
          <w:rFonts w:ascii="標楷體" w:eastAsia="標楷體" w:hAnsi="標楷體" w:hint="eastAsia"/>
          <w:sz w:val="28"/>
          <w:szCs w:val="28"/>
        </w:rPr>
        <w:t>行為時，性平會應於案件受理後，即將申請調查或檢舉書及相關事</w:t>
      </w:r>
      <w:proofErr w:type="gramStart"/>
      <w:r w:rsidRPr="002F7BF3">
        <w:rPr>
          <w:rFonts w:ascii="標楷體" w:eastAsia="標楷體" w:hAnsi="標楷體" w:hint="eastAsia"/>
          <w:sz w:val="28"/>
          <w:szCs w:val="28"/>
        </w:rPr>
        <w:t>證送校級</w:t>
      </w:r>
      <w:proofErr w:type="gramEnd"/>
      <w:r w:rsidRPr="002F7BF3">
        <w:rPr>
          <w:rFonts w:ascii="標楷體" w:eastAsia="標楷體" w:hAnsi="標楷體" w:hint="eastAsia"/>
          <w:sz w:val="28"/>
          <w:szCs w:val="28"/>
        </w:rPr>
        <w:t>教師評審委員會審議。校級教師評審委員會應於本校知悉之日起一個月內，審酌相關事證對涉案教師情節重大與否進行初步判定，審議時得邀請性平會人員列席。若判定教師涉性侵害行為或涉性騷擾或</w:t>
      </w:r>
      <w:proofErr w:type="gramStart"/>
      <w:r w:rsidRPr="002F7BF3">
        <w:rPr>
          <w:rFonts w:ascii="標楷體" w:eastAsia="標楷體" w:hAnsi="標楷體" w:hint="eastAsia"/>
          <w:sz w:val="28"/>
          <w:szCs w:val="28"/>
        </w:rPr>
        <w:t>性霸凌</w:t>
      </w:r>
      <w:proofErr w:type="gramEnd"/>
      <w:r w:rsidRPr="002F7BF3">
        <w:rPr>
          <w:rFonts w:ascii="標楷體" w:eastAsia="標楷體" w:hAnsi="標楷體" w:hint="eastAsia"/>
          <w:sz w:val="28"/>
          <w:szCs w:val="28"/>
        </w:rPr>
        <w:t>行為情節重大，應予以涉案教師暫時停聘靜候調查之處置。</w:t>
      </w:r>
    </w:p>
    <w:p w:rsidR="00A973DE" w:rsidRPr="002F7BF3" w:rsidRDefault="00A973DE" w:rsidP="00A973DE">
      <w:pPr>
        <w:snapToGrid w:val="0"/>
        <w:spacing w:line="240" w:lineRule="atLeast"/>
        <w:ind w:leftChars="350" w:left="840"/>
        <w:jc w:val="both"/>
        <w:rPr>
          <w:rFonts w:ascii="標楷體" w:eastAsia="標楷體" w:hAnsi="標楷體"/>
          <w:spacing w:val="-2"/>
          <w:sz w:val="28"/>
          <w:szCs w:val="28"/>
        </w:rPr>
      </w:pPr>
      <w:r w:rsidRPr="002F7BF3">
        <w:rPr>
          <w:rFonts w:ascii="標楷體" w:eastAsia="標楷體" w:hAnsi="標楷體" w:hint="eastAsia"/>
          <w:spacing w:val="-2"/>
          <w:sz w:val="28"/>
          <w:szCs w:val="28"/>
        </w:rPr>
        <w:t>涉案</w:t>
      </w:r>
      <w:proofErr w:type="gramStart"/>
      <w:r w:rsidRPr="002F7BF3">
        <w:rPr>
          <w:rFonts w:ascii="標楷體" w:eastAsia="標楷體" w:hAnsi="標楷體" w:hint="eastAsia"/>
          <w:spacing w:val="-2"/>
          <w:sz w:val="28"/>
          <w:szCs w:val="28"/>
        </w:rPr>
        <w:t>教師經性平會</w:t>
      </w:r>
      <w:proofErr w:type="gramEnd"/>
      <w:r w:rsidRPr="002F7BF3">
        <w:rPr>
          <w:rFonts w:ascii="標楷體" w:eastAsia="標楷體" w:hAnsi="標楷體" w:hint="eastAsia"/>
          <w:spacing w:val="-2"/>
          <w:sz w:val="28"/>
          <w:szCs w:val="28"/>
        </w:rPr>
        <w:t>調查確認有性侵害行為屬實或有性騷擾或</w:t>
      </w:r>
      <w:proofErr w:type="gramStart"/>
      <w:r w:rsidRPr="002F7BF3">
        <w:rPr>
          <w:rFonts w:ascii="標楷體" w:eastAsia="標楷體" w:hAnsi="標楷體" w:hint="eastAsia"/>
          <w:spacing w:val="-2"/>
          <w:sz w:val="28"/>
          <w:szCs w:val="28"/>
        </w:rPr>
        <w:t>性霸凌</w:t>
      </w:r>
      <w:proofErr w:type="gramEnd"/>
      <w:r w:rsidRPr="002F7BF3">
        <w:rPr>
          <w:rFonts w:ascii="標楷體" w:eastAsia="標楷體" w:hAnsi="標楷體" w:hint="eastAsia"/>
          <w:spacing w:val="-2"/>
          <w:sz w:val="28"/>
          <w:szCs w:val="28"/>
        </w:rPr>
        <w:t>行為屬實且情節重大，由本校報請教育部核准後，予以解聘。</w:t>
      </w:r>
    </w:p>
    <w:p w:rsidR="00A973DE" w:rsidRPr="002F7BF3" w:rsidRDefault="00A973DE" w:rsidP="00A973DE">
      <w:pPr>
        <w:snapToGrid w:val="0"/>
        <w:spacing w:line="240" w:lineRule="atLeast"/>
        <w:ind w:leftChars="350" w:left="840"/>
        <w:jc w:val="both"/>
        <w:rPr>
          <w:rFonts w:ascii="標楷體" w:eastAsia="標楷體" w:hAnsi="標楷體"/>
          <w:sz w:val="28"/>
          <w:szCs w:val="28"/>
        </w:rPr>
      </w:pPr>
      <w:r w:rsidRPr="002F7BF3">
        <w:rPr>
          <w:rFonts w:ascii="標楷體" w:eastAsia="標楷體" w:hAnsi="標楷體" w:hint="eastAsia"/>
          <w:sz w:val="28"/>
          <w:szCs w:val="28"/>
        </w:rPr>
        <w:t>涉案</w:t>
      </w:r>
      <w:proofErr w:type="gramStart"/>
      <w:r w:rsidRPr="002F7BF3">
        <w:rPr>
          <w:rFonts w:ascii="標楷體" w:eastAsia="標楷體" w:hAnsi="標楷體" w:hint="eastAsia"/>
          <w:sz w:val="28"/>
          <w:szCs w:val="28"/>
        </w:rPr>
        <w:t>教師經性平會</w:t>
      </w:r>
      <w:proofErr w:type="gramEnd"/>
      <w:r w:rsidRPr="002F7BF3">
        <w:rPr>
          <w:rFonts w:ascii="標楷體" w:eastAsia="標楷體" w:hAnsi="標楷體" w:hint="eastAsia"/>
          <w:sz w:val="28"/>
          <w:szCs w:val="28"/>
        </w:rPr>
        <w:t>調查確認有性騷擾或</w:t>
      </w:r>
      <w:proofErr w:type="gramStart"/>
      <w:r w:rsidRPr="002F7BF3">
        <w:rPr>
          <w:rFonts w:ascii="標楷體" w:eastAsia="標楷體" w:hAnsi="標楷體" w:hint="eastAsia"/>
          <w:sz w:val="28"/>
          <w:szCs w:val="28"/>
        </w:rPr>
        <w:t>性霸凌</w:t>
      </w:r>
      <w:proofErr w:type="gramEnd"/>
      <w:r w:rsidRPr="002F7BF3">
        <w:rPr>
          <w:rFonts w:ascii="標楷體" w:eastAsia="標楷體" w:hAnsi="標楷體" w:hint="eastAsia"/>
          <w:sz w:val="28"/>
          <w:szCs w:val="28"/>
        </w:rPr>
        <w:t>行為屬實但未達情節重大，由性平會提出懲處建議，於一個月內移送校級教師評審委員會審議並作成懲處決定。</w:t>
      </w:r>
    </w:p>
    <w:p w:rsidR="00A973DE" w:rsidRPr="002F7BF3" w:rsidRDefault="00A973DE" w:rsidP="00A973DE">
      <w:pPr>
        <w:snapToGrid w:val="0"/>
        <w:spacing w:line="240" w:lineRule="atLeast"/>
        <w:ind w:leftChars="350" w:left="840"/>
        <w:rPr>
          <w:rFonts w:eastAsia="標楷體" w:hAnsi="標楷體"/>
          <w:sz w:val="28"/>
          <w:szCs w:val="28"/>
        </w:rPr>
      </w:pPr>
      <w:r w:rsidRPr="002F7BF3">
        <w:rPr>
          <w:rFonts w:ascii="標楷體" w:eastAsia="標楷體" w:hAnsi="標楷體" w:hint="eastAsia"/>
          <w:sz w:val="28"/>
          <w:szCs w:val="28"/>
        </w:rPr>
        <w:t>若涉案教師經校級教師評審委員初步判定涉性騷擾或</w:t>
      </w:r>
      <w:proofErr w:type="gramStart"/>
      <w:r w:rsidRPr="002F7BF3">
        <w:rPr>
          <w:rFonts w:ascii="標楷體" w:eastAsia="標楷體" w:hAnsi="標楷體" w:hint="eastAsia"/>
          <w:sz w:val="28"/>
          <w:szCs w:val="28"/>
        </w:rPr>
        <w:t>性霸凌</w:t>
      </w:r>
      <w:proofErr w:type="gramEnd"/>
      <w:r w:rsidRPr="002F7BF3">
        <w:rPr>
          <w:rFonts w:ascii="標楷體" w:eastAsia="標楷體" w:hAnsi="標楷體" w:hint="eastAsia"/>
          <w:sz w:val="28"/>
          <w:szCs w:val="28"/>
        </w:rPr>
        <w:t>行為未達情節重大故未予停聘，倘嗣後性平會調查認定其行為屬情節重大，應由教評會立即於解聘核准前予以涉案教師暫時停聘之處置。</w:t>
      </w:r>
    </w:p>
    <w:p w:rsidR="00A973DE" w:rsidRPr="002F7BF3" w:rsidRDefault="00A973DE" w:rsidP="00A973DE">
      <w:pPr>
        <w:snapToGrid w:val="0"/>
        <w:spacing w:line="240" w:lineRule="atLeast"/>
        <w:ind w:leftChars="-60" w:left="959" w:hangingChars="394" w:hanging="1103"/>
        <w:jc w:val="both"/>
        <w:rPr>
          <w:rFonts w:eastAsia="標楷體" w:hAnsi="標楷體"/>
          <w:sz w:val="28"/>
          <w:szCs w:val="28"/>
        </w:rPr>
      </w:pPr>
      <w:r w:rsidRPr="002F7BF3">
        <w:rPr>
          <w:rFonts w:eastAsia="標楷體" w:hAnsi="標楷體" w:hint="eastAsia"/>
          <w:bCs/>
          <w:sz w:val="28"/>
          <w:szCs w:val="28"/>
        </w:rPr>
        <w:t>三十一、本</w:t>
      </w:r>
      <w:r w:rsidRPr="002F7BF3">
        <w:rPr>
          <w:rFonts w:eastAsia="標楷體" w:hAnsi="標楷體" w:hint="eastAsia"/>
          <w:sz w:val="28"/>
          <w:szCs w:val="28"/>
        </w:rPr>
        <w:t>校應視當事人之身心狀況，主動轉</w:t>
      </w:r>
      <w:proofErr w:type="gramStart"/>
      <w:r w:rsidRPr="002F7BF3">
        <w:rPr>
          <w:rFonts w:eastAsia="標楷體" w:hAnsi="標楷體" w:hint="eastAsia"/>
          <w:sz w:val="28"/>
          <w:szCs w:val="28"/>
        </w:rPr>
        <w:t>介</w:t>
      </w:r>
      <w:proofErr w:type="gramEnd"/>
      <w:r w:rsidRPr="002F7BF3">
        <w:rPr>
          <w:rFonts w:eastAsia="標楷體" w:hAnsi="標楷體" w:hint="eastAsia"/>
          <w:sz w:val="28"/>
          <w:szCs w:val="28"/>
        </w:rPr>
        <w:t>至各相關機構，以提供必要之協助。但就該事件仍應繼續調查處理。</w:t>
      </w:r>
    </w:p>
    <w:p w:rsidR="00A973DE" w:rsidRPr="002F7BF3" w:rsidRDefault="00A973DE" w:rsidP="00A973DE">
      <w:pPr>
        <w:snapToGrid w:val="0"/>
        <w:spacing w:line="240" w:lineRule="atLeast"/>
        <w:ind w:leftChars="412" w:left="989" w:firstLineChars="1" w:firstLine="3"/>
        <w:rPr>
          <w:rFonts w:eastAsia="標楷體" w:hAnsi="標楷體"/>
          <w:sz w:val="28"/>
          <w:szCs w:val="28"/>
        </w:rPr>
      </w:pPr>
      <w:r w:rsidRPr="002F7BF3">
        <w:rPr>
          <w:rFonts w:eastAsia="標楷體" w:hint="eastAsia"/>
          <w:bCs/>
          <w:sz w:val="28"/>
          <w:szCs w:val="28"/>
        </w:rPr>
        <w:t>當事人非本校人員時，應通知當事人所屬學校，依前項規定提供必要之協助。</w:t>
      </w:r>
    </w:p>
    <w:p w:rsidR="00A973DE" w:rsidRPr="002F7BF3" w:rsidRDefault="00A973DE" w:rsidP="00A973DE">
      <w:pPr>
        <w:snapToGrid w:val="0"/>
        <w:spacing w:line="240" w:lineRule="atLeast"/>
        <w:ind w:leftChars="-61" w:left="1128" w:hangingChars="455" w:hanging="1274"/>
        <w:jc w:val="both"/>
        <w:rPr>
          <w:rFonts w:eastAsia="標楷體"/>
          <w:sz w:val="28"/>
          <w:szCs w:val="28"/>
        </w:rPr>
      </w:pPr>
      <w:r w:rsidRPr="002F7BF3">
        <w:rPr>
          <w:rFonts w:eastAsia="標楷體" w:hAnsi="標楷體" w:hint="eastAsia"/>
          <w:bCs/>
          <w:sz w:val="28"/>
          <w:szCs w:val="28"/>
        </w:rPr>
        <w:t>三十二、本</w:t>
      </w:r>
      <w:r w:rsidRPr="002F7BF3">
        <w:rPr>
          <w:rFonts w:eastAsia="標楷體" w:hAnsi="標楷體" w:hint="eastAsia"/>
          <w:sz w:val="28"/>
          <w:szCs w:val="28"/>
        </w:rPr>
        <w:t>校於必要時應對當事人提供下列適當協助：</w:t>
      </w:r>
    </w:p>
    <w:p w:rsidR="00A973DE" w:rsidRPr="002F7BF3" w:rsidRDefault="00A973DE" w:rsidP="00A973DE">
      <w:pPr>
        <w:numPr>
          <w:ilvl w:val="0"/>
          <w:numId w:val="5"/>
        </w:numPr>
        <w:tabs>
          <w:tab w:val="clear" w:pos="1840"/>
          <w:tab w:val="num" w:pos="1560"/>
        </w:tabs>
        <w:snapToGrid w:val="0"/>
        <w:spacing w:line="240" w:lineRule="atLeast"/>
        <w:ind w:leftChars="414" w:left="1700" w:hangingChars="252" w:hanging="706"/>
        <w:jc w:val="both"/>
        <w:rPr>
          <w:rFonts w:eastAsia="標楷體"/>
          <w:sz w:val="28"/>
          <w:szCs w:val="28"/>
        </w:rPr>
      </w:pPr>
      <w:r w:rsidRPr="002F7BF3">
        <w:rPr>
          <w:rFonts w:eastAsia="標楷體" w:hAnsi="標楷體" w:hint="eastAsia"/>
          <w:sz w:val="28"/>
          <w:szCs w:val="28"/>
        </w:rPr>
        <w:t>心理諮商輔導。</w:t>
      </w:r>
    </w:p>
    <w:p w:rsidR="00A973DE" w:rsidRPr="002F7BF3" w:rsidRDefault="00A973DE" w:rsidP="00A973DE">
      <w:pPr>
        <w:numPr>
          <w:ilvl w:val="0"/>
          <w:numId w:val="5"/>
        </w:numPr>
        <w:tabs>
          <w:tab w:val="clear" w:pos="1840"/>
          <w:tab w:val="num" w:pos="1560"/>
        </w:tabs>
        <w:snapToGrid w:val="0"/>
        <w:spacing w:line="240" w:lineRule="atLeast"/>
        <w:ind w:leftChars="414" w:left="1700" w:hangingChars="252" w:hanging="706"/>
        <w:jc w:val="both"/>
        <w:rPr>
          <w:rFonts w:eastAsia="標楷體" w:hAnsi="標楷體"/>
          <w:sz w:val="28"/>
          <w:szCs w:val="28"/>
        </w:rPr>
      </w:pPr>
      <w:r w:rsidRPr="002F7BF3">
        <w:rPr>
          <w:rFonts w:eastAsia="標楷體" w:hAnsi="標楷體" w:hint="eastAsia"/>
          <w:sz w:val="28"/>
          <w:szCs w:val="28"/>
        </w:rPr>
        <w:t>法律諮詢管道。</w:t>
      </w:r>
    </w:p>
    <w:p w:rsidR="00A973DE" w:rsidRPr="002F7BF3" w:rsidRDefault="00A973DE" w:rsidP="00A973DE">
      <w:pPr>
        <w:numPr>
          <w:ilvl w:val="0"/>
          <w:numId w:val="5"/>
        </w:numPr>
        <w:tabs>
          <w:tab w:val="clear" w:pos="1840"/>
          <w:tab w:val="num" w:pos="1560"/>
        </w:tabs>
        <w:snapToGrid w:val="0"/>
        <w:spacing w:line="240" w:lineRule="atLeast"/>
        <w:ind w:leftChars="414" w:left="1700" w:hangingChars="252" w:hanging="706"/>
        <w:jc w:val="both"/>
        <w:rPr>
          <w:rFonts w:eastAsia="標楷體" w:hAnsi="標楷體"/>
          <w:sz w:val="28"/>
          <w:szCs w:val="28"/>
        </w:rPr>
      </w:pPr>
      <w:r w:rsidRPr="002F7BF3">
        <w:rPr>
          <w:rFonts w:eastAsia="標楷體" w:hAnsi="標楷體" w:hint="eastAsia"/>
          <w:sz w:val="28"/>
          <w:szCs w:val="28"/>
        </w:rPr>
        <w:t>課業協助。</w:t>
      </w:r>
    </w:p>
    <w:p w:rsidR="00A973DE" w:rsidRPr="002F7BF3" w:rsidRDefault="00A973DE" w:rsidP="00A973DE">
      <w:pPr>
        <w:numPr>
          <w:ilvl w:val="0"/>
          <w:numId w:val="5"/>
        </w:numPr>
        <w:tabs>
          <w:tab w:val="clear" w:pos="1840"/>
          <w:tab w:val="num" w:pos="1560"/>
        </w:tabs>
        <w:snapToGrid w:val="0"/>
        <w:spacing w:line="240" w:lineRule="atLeast"/>
        <w:ind w:leftChars="414" w:left="1700" w:hangingChars="252" w:hanging="706"/>
        <w:jc w:val="both"/>
        <w:rPr>
          <w:rFonts w:eastAsia="標楷體" w:hAnsi="標楷體"/>
          <w:sz w:val="28"/>
          <w:szCs w:val="28"/>
        </w:rPr>
      </w:pPr>
      <w:r w:rsidRPr="002F7BF3">
        <w:rPr>
          <w:rFonts w:eastAsia="標楷體" w:hAnsi="標楷體" w:hint="eastAsia"/>
          <w:sz w:val="28"/>
          <w:szCs w:val="28"/>
        </w:rPr>
        <w:t>經濟協助。</w:t>
      </w:r>
    </w:p>
    <w:p w:rsidR="00A973DE" w:rsidRPr="002F7BF3" w:rsidRDefault="00A973DE" w:rsidP="00A973DE">
      <w:pPr>
        <w:numPr>
          <w:ilvl w:val="0"/>
          <w:numId w:val="5"/>
        </w:numPr>
        <w:tabs>
          <w:tab w:val="clear" w:pos="1840"/>
          <w:tab w:val="num" w:pos="1560"/>
        </w:tabs>
        <w:snapToGrid w:val="0"/>
        <w:spacing w:line="240" w:lineRule="atLeast"/>
        <w:ind w:leftChars="414" w:left="1700" w:hangingChars="252" w:hanging="706"/>
        <w:jc w:val="both"/>
        <w:rPr>
          <w:rFonts w:eastAsia="標楷體" w:hAnsi="標楷體"/>
          <w:sz w:val="28"/>
          <w:szCs w:val="28"/>
        </w:rPr>
      </w:pPr>
      <w:r w:rsidRPr="002F7BF3">
        <w:rPr>
          <w:rFonts w:eastAsia="標楷體" w:hAnsi="標楷體" w:hint="eastAsia"/>
          <w:sz w:val="28"/>
          <w:szCs w:val="28"/>
        </w:rPr>
        <w:t>性平會認為必要之其他協助。</w:t>
      </w:r>
    </w:p>
    <w:p w:rsidR="00A973DE" w:rsidRPr="00653216" w:rsidRDefault="00A973DE" w:rsidP="00A973DE">
      <w:pPr>
        <w:snapToGrid w:val="0"/>
        <w:spacing w:line="240" w:lineRule="atLeast"/>
        <w:ind w:leftChars="408" w:left="979" w:firstLineChars="1" w:firstLine="3"/>
        <w:rPr>
          <w:rFonts w:eastAsia="標楷體" w:hAnsi="標楷體"/>
          <w:sz w:val="28"/>
          <w:szCs w:val="28"/>
        </w:rPr>
      </w:pPr>
      <w:r w:rsidRPr="002F7BF3">
        <w:rPr>
          <w:rFonts w:eastAsia="標楷體" w:hint="eastAsia"/>
          <w:bCs/>
          <w:sz w:val="28"/>
          <w:szCs w:val="28"/>
        </w:rPr>
        <w:t>當事人非本</w:t>
      </w:r>
      <w:r w:rsidRPr="00653216">
        <w:rPr>
          <w:rFonts w:eastAsia="標楷體" w:hint="eastAsia"/>
          <w:bCs/>
          <w:sz w:val="28"/>
          <w:szCs w:val="28"/>
        </w:rPr>
        <w:t>校人員時，應通知當事人所屬學校，依前項規定提供必要之協助。</w:t>
      </w:r>
    </w:p>
    <w:p w:rsidR="00A973DE" w:rsidRPr="00653216" w:rsidRDefault="00A973DE" w:rsidP="00A973DE">
      <w:pPr>
        <w:snapToGrid w:val="0"/>
        <w:spacing w:line="240" w:lineRule="atLeast"/>
        <w:ind w:leftChars="408" w:left="1144" w:hangingChars="59" w:hanging="165"/>
        <w:jc w:val="both"/>
        <w:rPr>
          <w:rFonts w:eastAsia="標楷體" w:hAnsi="標楷體"/>
          <w:sz w:val="28"/>
          <w:szCs w:val="28"/>
        </w:rPr>
      </w:pPr>
      <w:r w:rsidRPr="00653216">
        <w:rPr>
          <w:rFonts w:eastAsia="標楷體" w:hAnsi="標楷體" w:hint="eastAsia"/>
          <w:sz w:val="28"/>
          <w:szCs w:val="28"/>
        </w:rPr>
        <w:t>前項協助所需費用，學校應編列預算支應之。</w:t>
      </w:r>
    </w:p>
    <w:p w:rsidR="00A973DE" w:rsidRPr="00653216" w:rsidRDefault="00A973DE" w:rsidP="00A973DE">
      <w:pPr>
        <w:snapToGrid w:val="0"/>
        <w:spacing w:line="240" w:lineRule="atLeast"/>
        <w:ind w:leftChars="-61" w:left="980" w:hangingChars="402" w:hanging="1126"/>
        <w:jc w:val="both"/>
        <w:rPr>
          <w:rFonts w:eastAsia="標楷體"/>
          <w:sz w:val="28"/>
          <w:szCs w:val="28"/>
        </w:rPr>
      </w:pPr>
      <w:r w:rsidRPr="00653216">
        <w:rPr>
          <w:rFonts w:eastAsia="標楷體" w:hAnsi="標楷體" w:hint="eastAsia"/>
          <w:bCs/>
          <w:sz w:val="28"/>
          <w:szCs w:val="28"/>
        </w:rPr>
        <w:t>三十三、性平會之調查處理，不受該事件司法程序是否進行及處理結果之影響，就該事件仍應繼續調查處理。</w:t>
      </w:r>
    </w:p>
    <w:p w:rsidR="00A973DE" w:rsidRPr="00653216" w:rsidRDefault="00A973DE" w:rsidP="00A973DE">
      <w:pPr>
        <w:snapToGrid w:val="0"/>
        <w:spacing w:line="240" w:lineRule="atLeast"/>
        <w:ind w:leftChars="412" w:left="989" w:firstLineChars="1" w:firstLine="3"/>
        <w:rPr>
          <w:rFonts w:eastAsia="標楷體" w:hAnsi="標楷體"/>
          <w:sz w:val="28"/>
          <w:szCs w:val="28"/>
        </w:rPr>
      </w:pPr>
      <w:r w:rsidRPr="00653216">
        <w:rPr>
          <w:rFonts w:eastAsia="標楷體" w:hAnsi="標楷體" w:hint="eastAsia"/>
          <w:sz w:val="28"/>
          <w:szCs w:val="28"/>
        </w:rPr>
        <w:t>調查程序，不因行為人喪失原身分而中止。</w:t>
      </w:r>
    </w:p>
    <w:p w:rsidR="00A973DE" w:rsidRPr="00653216" w:rsidRDefault="00A973DE" w:rsidP="00A973DE">
      <w:pPr>
        <w:snapToGrid w:val="0"/>
        <w:spacing w:line="240" w:lineRule="atLeast"/>
        <w:ind w:leftChars="-60" w:left="990" w:hangingChars="405" w:hanging="1134"/>
        <w:jc w:val="both"/>
        <w:rPr>
          <w:rFonts w:eastAsia="標楷體"/>
          <w:sz w:val="28"/>
          <w:szCs w:val="28"/>
        </w:rPr>
      </w:pPr>
      <w:r w:rsidRPr="00653216">
        <w:rPr>
          <w:rFonts w:eastAsia="標楷體" w:hAnsi="標楷體" w:hint="eastAsia"/>
          <w:bCs/>
          <w:sz w:val="28"/>
          <w:szCs w:val="28"/>
        </w:rPr>
        <w:t>三十四、</w:t>
      </w:r>
      <w:r w:rsidRPr="00E86A42">
        <w:rPr>
          <w:rFonts w:eastAsia="標楷體" w:hAnsi="標楷體" w:hint="eastAsia"/>
          <w:bCs/>
          <w:spacing w:val="-6"/>
          <w:sz w:val="28"/>
          <w:szCs w:val="28"/>
        </w:rPr>
        <w:t>性平會應於受理申請或檢舉後二</w:t>
      </w:r>
      <w:proofErr w:type="gramStart"/>
      <w:r w:rsidRPr="00E86A42">
        <w:rPr>
          <w:rFonts w:eastAsia="標楷體" w:hAnsi="標楷體" w:hint="eastAsia"/>
          <w:bCs/>
          <w:spacing w:val="-6"/>
          <w:sz w:val="28"/>
          <w:szCs w:val="28"/>
        </w:rPr>
        <w:t>個</w:t>
      </w:r>
      <w:proofErr w:type="gramEnd"/>
      <w:r w:rsidRPr="00E86A42">
        <w:rPr>
          <w:rFonts w:eastAsia="標楷體" w:hAnsi="標楷體" w:hint="eastAsia"/>
          <w:bCs/>
          <w:spacing w:val="-6"/>
          <w:sz w:val="28"/>
          <w:szCs w:val="28"/>
        </w:rPr>
        <w:t>月內完成調查。必要時，得延長之，延長以二次為限，每次不得逾一個月，並應通知申請人、檢舉人及行為人。</w:t>
      </w:r>
    </w:p>
    <w:p w:rsidR="00A973DE" w:rsidRPr="00653216" w:rsidRDefault="00A973DE" w:rsidP="00A973DE">
      <w:pPr>
        <w:snapToGrid w:val="0"/>
        <w:spacing w:line="240" w:lineRule="atLeast"/>
        <w:ind w:leftChars="420" w:left="1008" w:firstLineChars="1" w:firstLine="3"/>
        <w:rPr>
          <w:rFonts w:eastAsia="標楷體" w:hAnsi="標楷體"/>
          <w:sz w:val="28"/>
          <w:szCs w:val="28"/>
        </w:rPr>
      </w:pPr>
      <w:r w:rsidRPr="00E86A42">
        <w:rPr>
          <w:rFonts w:eastAsia="標楷體" w:hAnsi="標楷體" w:hint="eastAsia"/>
          <w:bCs/>
          <w:spacing w:val="-6"/>
          <w:sz w:val="28"/>
          <w:szCs w:val="28"/>
        </w:rPr>
        <w:t>性平會調查完成後，應將調查報告及處理建議，以書面向學校提出報告。</w:t>
      </w:r>
    </w:p>
    <w:p w:rsidR="00A973DE" w:rsidRPr="00653216" w:rsidRDefault="00A973DE" w:rsidP="00A973DE">
      <w:pPr>
        <w:snapToGrid w:val="0"/>
        <w:spacing w:line="240" w:lineRule="atLeast"/>
        <w:ind w:leftChars="420" w:left="1008" w:firstLineChars="1" w:firstLine="3"/>
        <w:rPr>
          <w:rFonts w:eastAsia="標楷體" w:hAnsi="標楷體"/>
          <w:sz w:val="28"/>
          <w:szCs w:val="28"/>
        </w:rPr>
      </w:pPr>
      <w:r w:rsidRPr="00653216">
        <w:rPr>
          <w:rFonts w:eastAsia="標楷體" w:hAnsi="標楷體" w:hint="eastAsia"/>
          <w:bCs/>
          <w:sz w:val="28"/>
          <w:szCs w:val="28"/>
        </w:rPr>
        <w:t>若事件調查屬實，性平會應將調查報告及處理建議移送校內懲處單位或其他相關權責機關依相關法律或法規規定議處。權責單位或機關為前項議處前，得要求性平會之代表列席說明，並將懲處結果告知性平會。</w:t>
      </w:r>
    </w:p>
    <w:p w:rsidR="00A973DE" w:rsidRPr="00C56932" w:rsidRDefault="00A973DE" w:rsidP="00A973DE">
      <w:pPr>
        <w:snapToGrid w:val="0"/>
        <w:spacing w:line="240" w:lineRule="atLeast"/>
        <w:ind w:leftChars="420" w:left="1008" w:firstLineChars="1" w:firstLine="3"/>
        <w:rPr>
          <w:rFonts w:eastAsia="標楷體" w:hAnsi="標楷體"/>
          <w:bCs/>
          <w:spacing w:val="-4"/>
          <w:sz w:val="28"/>
          <w:szCs w:val="28"/>
        </w:rPr>
      </w:pPr>
      <w:r w:rsidRPr="00C56932">
        <w:rPr>
          <w:rFonts w:eastAsia="標楷體" w:hAnsi="標楷體" w:hint="eastAsia"/>
          <w:bCs/>
          <w:spacing w:val="-4"/>
          <w:sz w:val="28"/>
          <w:szCs w:val="28"/>
        </w:rPr>
        <w:t>性平會應於接獲前項調查報告完成後二</w:t>
      </w:r>
      <w:proofErr w:type="gramStart"/>
      <w:r w:rsidRPr="00C56932">
        <w:rPr>
          <w:rFonts w:eastAsia="標楷體" w:hAnsi="標楷體" w:hint="eastAsia"/>
          <w:bCs/>
          <w:spacing w:val="-4"/>
          <w:sz w:val="28"/>
          <w:szCs w:val="28"/>
        </w:rPr>
        <w:t>個</w:t>
      </w:r>
      <w:proofErr w:type="gramEnd"/>
      <w:r w:rsidRPr="00C56932">
        <w:rPr>
          <w:rFonts w:eastAsia="標楷體" w:hAnsi="標楷體" w:hint="eastAsia"/>
          <w:bCs/>
          <w:spacing w:val="-4"/>
          <w:sz w:val="28"/>
          <w:szCs w:val="28"/>
        </w:rPr>
        <w:t>月內，將調查報告及處理結果，以書面載明事實及理由通知申請人、檢舉人及行為人。</w:t>
      </w:r>
    </w:p>
    <w:p w:rsidR="00A973DE" w:rsidRPr="002F7BF3" w:rsidRDefault="00A973DE" w:rsidP="00A973DE">
      <w:pPr>
        <w:snapToGrid w:val="0"/>
        <w:spacing w:line="240" w:lineRule="atLeast"/>
        <w:ind w:leftChars="420" w:left="1008" w:firstLineChars="1" w:firstLine="3"/>
        <w:rPr>
          <w:rFonts w:eastAsia="標楷體" w:hAnsi="標楷體"/>
          <w:sz w:val="28"/>
          <w:szCs w:val="28"/>
        </w:rPr>
      </w:pPr>
      <w:r w:rsidRPr="002F7BF3">
        <w:rPr>
          <w:rFonts w:eastAsia="標楷體" w:hAnsi="標楷體" w:hint="eastAsia"/>
          <w:bCs/>
          <w:sz w:val="28"/>
          <w:szCs w:val="28"/>
        </w:rPr>
        <w:t>若被害人或其法定代理人因故始終未提出申請調查或未為當事人者，性平會仍應通知被害人或其法定代理人處理結果及救濟權益。</w:t>
      </w:r>
    </w:p>
    <w:p w:rsidR="00A973DE" w:rsidRPr="002F7BF3" w:rsidRDefault="00A973DE" w:rsidP="00A973DE">
      <w:pPr>
        <w:snapToGrid w:val="0"/>
        <w:spacing w:line="240" w:lineRule="atLeast"/>
        <w:ind w:leftChars="-59" w:left="992" w:hangingChars="405" w:hanging="1134"/>
        <w:rPr>
          <w:rFonts w:eastAsia="標楷體" w:hAnsi="標楷體"/>
          <w:bCs/>
          <w:sz w:val="28"/>
          <w:szCs w:val="28"/>
        </w:rPr>
      </w:pPr>
      <w:r w:rsidRPr="002F7BF3">
        <w:rPr>
          <w:rFonts w:eastAsia="標楷體" w:hAnsi="標楷體" w:hint="eastAsia"/>
          <w:bCs/>
          <w:sz w:val="28"/>
          <w:szCs w:val="28"/>
        </w:rPr>
        <w:t>三十五、</w:t>
      </w:r>
      <w:r w:rsidRPr="002F7BF3">
        <w:rPr>
          <w:rFonts w:eastAsia="標楷體" w:hAnsi="標楷體" w:hint="eastAsia"/>
          <w:bCs/>
          <w:spacing w:val="-4"/>
          <w:sz w:val="28"/>
          <w:szCs w:val="28"/>
        </w:rPr>
        <w:t>基於尊重專業判斷及避免重複詢問原則，對於與校園性侵害、性騷擾或</w:t>
      </w:r>
      <w:proofErr w:type="gramStart"/>
      <w:r w:rsidRPr="002F7BF3">
        <w:rPr>
          <w:rFonts w:eastAsia="標楷體" w:hAnsi="標楷體" w:hint="eastAsia"/>
          <w:bCs/>
          <w:spacing w:val="-4"/>
          <w:sz w:val="28"/>
          <w:szCs w:val="28"/>
        </w:rPr>
        <w:t>性霸凌</w:t>
      </w:r>
      <w:proofErr w:type="gramEnd"/>
      <w:r w:rsidRPr="002F7BF3">
        <w:rPr>
          <w:rFonts w:eastAsia="標楷體" w:hAnsi="標楷體" w:hint="eastAsia"/>
          <w:bCs/>
          <w:spacing w:val="-4"/>
          <w:sz w:val="28"/>
          <w:szCs w:val="28"/>
        </w:rPr>
        <w:t>事件有關之事實認定，應依據性平會之調查報告。</w:t>
      </w:r>
    </w:p>
    <w:p w:rsidR="00A973DE" w:rsidRPr="008502BC" w:rsidRDefault="00A973DE" w:rsidP="00A973DE">
      <w:pPr>
        <w:snapToGrid w:val="0"/>
        <w:spacing w:line="240" w:lineRule="atLeast"/>
        <w:ind w:leftChars="-59" w:left="992" w:hangingChars="405" w:hanging="1134"/>
        <w:rPr>
          <w:rFonts w:eastAsia="標楷體" w:hAnsi="標楷體"/>
          <w:bCs/>
          <w:sz w:val="28"/>
          <w:szCs w:val="28"/>
        </w:rPr>
      </w:pPr>
      <w:r w:rsidRPr="002F7BF3">
        <w:rPr>
          <w:rFonts w:eastAsia="標楷體" w:hAnsi="標楷體" w:hint="eastAsia"/>
          <w:bCs/>
          <w:sz w:val="28"/>
          <w:szCs w:val="28"/>
        </w:rPr>
        <w:t>三十六、</w:t>
      </w:r>
      <w:r w:rsidRPr="002F7BF3">
        <w:rPr>
          <w:rFonts w:ascii="標楷體" w:eastAsia="標楷體" w:hAnsi="標楷體" w:hint="eastAsia"/>
          <w:bCs/>
          <w:sz w:val="28"/>
          <w:szCs w:val="28"/>
        </w:rPr>
        <w:t>校園性侵害、性騷擾或</w:t>
      </w:r>
      <w:proofErr w:type="gramStart"/>
      <w:r w:rsidRPr="002F7BF3">
        <w:rPr>
          <w:rFonts w:ascii="標楷體" w:eastAsia="標楷體" w:hAnsi="標楷體" w:hint="eastAsia"/>
          <w:bCs/>
          <w:sz w:val="28"/>
          <w:szCs w:val="28"/>
        </w:rPr>
        <w:t>性霸凌事件經性</w:t>
      </w:r>
      <w:proofErr w:type="gramEnd"/>
      <w:r w:rsidRPr="002F7BF3">
        <w:rPr>
          <w:rFonts w:ascii="標楷體" w:eastAsia="標楷體" w:hAnsi="標楷體" w:hint="eastAsia"/>
          <w:bCs/>
          <w:sz w:val="28"/>
          <w:szCs w:val="28"/>
        </w:rPr>
        <w:t>平會調查屬實後，應依相關法律或法規規定將加害人移送懲處權責單位，予以申誡、記過、解聘、停聘、</w:t>
      </w:r>
      <w:proofErr w:type="gramStart"/>
      <w:r w:rsidRPr="002F7BF3">
        <w:rPr>
          <w:rFonts w:ascii="標楷體" w:eastAsia="標楷體" w:hAnsi="標楷體" w:hint="eastAsia"/>
          <w:bCs/>
          <w:sz w:val="28"/>
          <w:szCs w:val="28"/>
        </w:rPr>
        <w:t>不</w:t>
      </w:r>
      <w:proofErr w:type="gramEnd"/>
      <w:r w:rsidRPr="002F7BF3">
        <w:rPr>
          <w:rFonts w:ascii="標楷體" w:eastAsia="標楷體" w:hAnsi="標楷體" w:hint="eastAsia"/>
          <w:bCs/>
          <w:sz w:val="28"/>
          <w:szCs w:val="28"/>
        </w:rPr>
        <w:t>續聘或其他適當之懲處。</w:t>
      </w:r>
    </w:p>
    <w:p w:rsidR="00A973DE" w:rsidRPr="002F7BF3" w:rsidRDefault="00A973DE" w:rsidP="00A973DE">
      <w:pPr>
        <w:snapToGrid w:val="0"/>
        <w:spacing w:line="240" w:lineRule="atLeast"/>
        <w:ind w:leftChars="414" w:left="994"/>
        <w:jc w:val="both"/>
        <w:rPr>
          <w:rFonts w:ascii="標楷體" w:eastAsia="標楷體" w:hAnsi="標楷體"/>
          <w:bCs/>
          <w:spacing w:val="-6"/>
          <w:sz w:val="28"/>
          <w:szCs w:val="28"/>
        </w:rPr>
      </w:pPr>
      <w:r w:rsidRPr="002F7BF3">
        <w:rPr>
          <w:rFonts w:ascii="標楷體" w:eastAsia="標楷體" w:hAnsi="標楷體" w:hint="eastAsia"/>
          <w:bCs/>
          <w:spacing w:val="-6"/>
          <w:sz w:val="28"/>
          <w:szCs w:val="28"/>
        </w:rPr>
        <w:t>若其他機關具懲處權限時，性平會應將該事件移送其他權責機關懲處；其經證實有誣告之事實者，並應依相關法律或法規規定對申請人或檢舉人為適當之懲處。</w:t>
      </w:r>
    </w:p>
    <w:p w:rsidR="00A973DE" w:rsidRPr="002F7BF3" w:rsidRDefault="00A973DE" w:rsidP="00A973DE">
      <w:pPr>
        <w:snapToGrid w:val="0"/>
        <w:spacing w:line="240" w:lineRule="atLeast"/>
        <w:ind w:leftChars="414" w:left="994"/>
        <w:jc w:val="both"/>
        <w:rPr>
          <w:rFonts w:ascii="標楷體" w:eastAsia="標楷體" w:hAnsi="標楷體"/>
          <w:bCs/>
          <w:sz w:val="28"/>
          <w:szCs w:val="28"/>
        </w:rPr>
      </w:pPr>
      <w:r w:rsidRPr="002F7BF3">
        <w:rPr>
          <w:rFonts w:ascii="標楷體" w:eastAsia="標楷體" w:hAnsi="標楷體" w:hint="eastAsia"/>
          <w:bCs/>
          <w:sz w:val="28"/>
          <w:szCs w:val="28"/>
        </w:rPr>
        <w:t>為性騷擾或</w:t>
      </w:r>
      <w:proofErr w:type="gramStart"/>
      <w:r w:rsidRPr="002F7BF3">
        <w:rPr>
          <w:rFonts w:ascii="標楷體" w:eastAsia="標楷體" w:hAnsi="標楷體" w:hint="eastAsia"/>
          <w:bCs/>
          <w:sz w:val="28"/>
          <w:szCs w:val="28"/>
        </w:rPr>
        <w:t>性霸凌</w:t>
      </w:r>
      <w:proofErr w:type="gramEnd"/>
      <w:r w:rsidRPr="002F7BF3">
        <w:rPr>
          <w:rFonts w:ascii="標楷體" w:eastAsia="標楷體" w:hAnsi="標楷體" w:hint="eastAsia"/>
          <w:bCs/>
          <w:sz w:val="28"/>
          <w:szCs w:val="28"/>
        </w:rPr>
        <w:t>事件之懲處時，</w:t>
      </w:r>
      <w:proofErr w:type="gramStart"/>
      <w:r w:rsidRPr="002F7BF3">
        <w:rPr>
          <w:rFonts w:ascii="標楷體" w:eastAsia="標楷體" w:hAnsi="標楷體" w:hint="eastAsia"/>
          <w:bCs/>
          <w:sz w:val="28"/>
          <w:szCs w:val="28"/>
        </w:rPr>
        <w:t>應</w:t>
      </w:r>
      <w:r w:rsidRPr="002F7BF3">
        <w:rPr>
          <w:rFonts w:ascii="標楷體" w:eastAsia="標楷體" w:hAnsi="標楷體" w:hint="eastAsia"/>
          <w:sz w:val="28"/>
          <w:szCs w:val="28"/>
        </w:rPr>
        <w:t>命加害</w:t>
      </w:r>
      <w:proofErr w:type="gramEnd"/>
      <w:r w:rsidRPr="002F7BF3">
        <w:rPr>
          <w:rFonts w:ascii="標楷體" w:eastAsia="標楷體" w:hAnsi="標楷體" w:hint="eastAsia"/>
          <w:sz w:val="28"/>
          <w:szCs w:val="28"/>
        </w:rPr>
        <w:t>人</w:t>
      </w:r>
      <w:r w:rsidRPr="002F7BF3">
        <w:rPr>
          <w:rFonts w:ascii="標楷體" w:eastAsia="標楷體" w:hAnsi="標楷體" w:cs="細明體" w:hint="eastAsia"/>
          <w:kern w:val="0"/>
          <w:sz w:val="28"/>
          <w:szCs w:val="28"/>
        </w:rPr>
        <w:t>接受心理輔導之處置，並得</w:t>
      </w:r>
      <w:r w:rsidRPr="002F7BF3">
        <w:rPr>
          <w:rFonts w:ascii="標楷體" w:eastAsia="標楷體" w:hAnsi="標楷體" w:hint="eastAsia"/>
          <w:sz w:val="28"/>
          <w:szCs w:val="28"/>
        </w:rPr>
        <w:t>命其為下列一款或數款之處置：</w:t>
      </w:r>
    </w:p>
    <w:p w:rsidR="00A973DE" w:rsidRPr="002F7BF3" w:rsidRDefault="00A973DE" w:rsidP="00A973DE">
      <w:pPr>
        <w:tabs>
          <w:tab w:val="left" w:pos="1335"/>
        </w:tabs>
        <w:snapToGrid w:val="0"/>
        <w:spacing w:line="240" w:lineRule="atLeast"/>
        <w:ind w:leftChars="469" w:left="1716" w:hanging="590"/>
        <w:rPr>
          <w:rFonts w:ascii="標楷體" w:eastAsia="標楷體" w:hAnsi="標楷體"/>
          <w:spacing w:val="-6"/>
          <w:sz w:val="28"/>
          <w:szCs w:val="28"/>
        </w:rPr>
      </w:pPr>
      <w:r w:rsidRPr="00653216">
        <w:rPr>
          <w:rFonts w:eastAsia="標楷體"/>
          <w:sz w:val="28"/>
          <w:szCs w:val="28"/>
        </w:rPr>
        <w:t>(</w:t>
      </w:r>
      <w:proofErr w:type="gramStart"/>
      <w:r w:rsidRPr="00653216">
        <w:rPr>
          <w:rFonts w:eastAsia="標楷體" w:hint="eastAsia"/>
          <w:sz w:val="28"/>
          <w:szCs w:val="28"/>
        </w:rPr>
        <w:t>一</w:t>
      </w:r>
      <w:proofErr w:type="gramEnd"/>
      <w:r w:rsidRPr="00653216">
        <w:rPr>
          <w:rFonts w:eastAsia="標楷體"/>
          <w:sz w:val="28"/>
          <w:szCs w:val="28"/>
        </w:rPr>
        <w:t>)</w:t>
      </w:r>
      <w:r w:rsidRPr="002F7BF3">
        <w:rPr>
          <w:rFonts w:ascii="標楷體" w:eastAsia="標楷體" w:hAnsi="標楷體" w:hint="eastAsia"/>
          <w:spacing w:val="-6"/>
          <w:sz w:val="28"/>
          <w:szCs w:val="28"/>
        </w:rPr>
        <w:t>經被害人或其法定代理人之同意，向被害人道歉。</w:t>
      </w:r>
    </w:p>
    <w:p w:rsidR="00A973DE" w:rsidRPr="002F7BF3" w:rsidRDefault="00A973DE" w:rsidP="00A973DE">
      <w:pPr>
        <w:tabs>
          <w:tab w:val="left" w:pos="1335"/>
        </w:tabs>
        <w:snapToGrid w:val="0"/>
        <w:spacing w:line="240" w:lineRule="atLeast"/>
        <w:ind w:leftChars="469" w:left="1716" w:rightChars="-11" w:right="-26" w:hanging="590"/>
        <w:rPr>
          <w:rFonts w:ascii="標楷體" w:eastAsia="標楷體" w:hAnsi="標楷體"/>
          <w:spacing w:val="-6"/>
          <w:sz w:val="28"/>
          <w:szCs w:val="28"/>
        </w:rPr>
      </w:pPr>
      <w:r w:rsidRPr="00653216">
        <w:rPr>
          <w:rFonts w:eastAsia="標楷體"/>
          <w:sz w:val="28"/>
          <w:szCs w:val="28"/>
        </w:rPr>
        <w:t>(</w:t>
      </w:r>
      <w:r w:rsidRPr="00653216">
        <w:rPr>
          <w:rFonts w:eastAsia="標楷體" w:hint="eastAsia"/>
          <w:sz w:val="28"/>
          <w:szCs w:val="28"/>
        </w:rPr>
        <w:t>二</w:t>
      </w:r>
      <w:r w:rsidRPr="00653216">
        <w:rPr>
          <w:rFonts w:eastAsia="標楷體"/>
          <w:sz w:val="28"/>
          <w:szCs w:val="28"/>
        </w:rPr>
        <w:t>)</w:t>
      </w:r>
      <w:r w:rsidRPr="002F7BF3">
        <w:rPr>
          <w:rFonts w:ascii="標楷體" w:eastAsia="標楷體" w:hAnsi="標楷體" w:hint="eastAsia"/>
          <w:spacing w:val="-6"/>
          <w:sz w:val="28"/>
          <w:szCs w:val="28"/>
        </w:rPr>
        <w:t>接受八小時之性別平等教育相關課程。</w:t>
      </w:r>
    </w:p>
    <w:p w:rsidR="00A973DE" w:rsidRPr="002F7BF3" w:rsidRDefault="00A973DE" w:rsidP="00A973DE">
      <w:pPr>
        <w:tabs>
          <w:tab w:val="left" w:pos="1335"/>
        </w:tabs>
        <w:snapToGrid w:val="0"/>
        <w:spacing w:line="240" w:lineRule="atLeast"/>
        <w:ind w:leftChars="469" w:left="1716" w:rightChars="-38" w:right="-91" w:hanging="590"/>
        <w:rPr>
          <w:rFonts w:ascii="標楷體" w:eastAsia="標楷體" w:hAnsi="標楷體"/>
          <w:spacing w:val="-6"/>
          <w:sz w:val="28"/>
          <w:szCs w:val="28"/>
        </w:rPr>
      </w:pPr>
      <w:r w:rsidRPr="00653216">
        <w:rPr>
          <w:rFonts w:eastAsia="標楷體"/>
          <w:sz w:val="28"/>
          <w:szCs w:val="28"/>
        </w:rPr>
        <w:t>(</w:t>
      </w:r>
      <w:r w:rsidRPr="00653216">
        <w:rPr>
          <w:rFonts w:eastAsia="標楷體" w:hint="eastAsia"/>
          <w:sz w:val="28"/>
          <w:szCs w:val="28"/>
        </w:rPr>
        <w:t>三</w:t>
      </w:r>
      <w:r w:rsidRPr="00653216">
        <w:rPr>
          <w:rFonts w:eastAsia="標楷體"/>
          <w:sz w:val="28"/>
          <w:szCs w:val="28"/>
        </w:rPr>
        <w:t>)</w:t>
      </w:r>
      <w:r w:rsidRPr="002F7BF3">
        <w:rPr>
          <w:rFonts w:ascii="標楷體" w:eastAsia="標楷體" w:hAnsi="標楷體" w:hint="eastAsia"/>
          <w:spacing w:val="-10"/>
          <w:sz w:val="28"/>
          <w:szCs w:val="28"/>
        </w:rPr>
        <w:t>其他符合教育目的之措施。</w:t>
      </w:r>
    </w:p>
    <w:p w:rsidR="00A973DE" w:rsidRPr="002F7BF3" w:rsidRDefault="00A973DE" w:rsidP="00A973DE">
      <w:pPr>
        <w:snapToGrid w:val="0"/>
        <w:spacing w:line="240" w:lineRule="atLeast"/>
        <w:ind w:leftChars="413" w:left="991"/>
        <w:jc w:val="both"/>
        <w:rPr>
          <w:rFonts w:ascii="標楷體" w:eastAsia="標楷體" w:hAnsi="標楷體"/>
          <w:bCs/>
          <w:spacing w:val="-6"/>
          <w:sz w:val="28"/>
          <w:szCs w:val="28"/>
        </w:rPr>
      </w:pPr>
      <w:r w:rsidRPr="002F7BF3">
        <w:rPr>
          <w:rFonts w:ascii="標楷體" w:eastAsia="標楷體" w:hAnsi="標楷體" w:cs="細明體" w:hint="eastAsia"/>
          <w:kern w:val="0"/>
          <w:sz w:val="28"/>
          <w:szCs w:val="28"/>
        </w:rPr>
        <w:t>前項</w:t>
      </w:r>
      <w:r w:rsidRPr="002F7BF3">
        <w:rPr>
          <w:rFonts w:ascii="標楷體" w:eastAsia="標楷體" w:hAnsi="標楷體" w:hint="eastAsia"/>
          <w:sz w:val="28"/>
          <w:szCs w:val="28"/>
        </w:rPr>
        <w:t>之處置，應由懲處權責單位執行，執行時並應採取必要之措施，以確保加害人之配合遵守。</w:t>
      </w:r>
    </w:p>
    <w:p w:rsidR="00A973DE" w:rsidRPr="002F7BF3" w:rsidRDefault="00A973DE" w:rsidP="00A973DE">
      <w:pPr>
        <w:snapToGrid w:val="0"/>
        <w:spacing w:line="240" w:lineRule="atLeast"/>
        <w:ind w:leftChars="413" w:left="991"/>
        <w:jc w:val="both"/>
        <w:rPr>
          <w:rFonts w:ascii="標楷體" w:eastAsia="標楷體" w:hAnsi="標楷體"/>
          <w:bCs/>
          <w:spacing w:val="-6"/>
          <w:sz w:val="28"/>
          <w:szCs w:val="28"/>
        </w:rPr>
      </w:pPr>
      <w:r w:rsidRPr="002F7BF3">
        <w:rPr>
          <w:rFonts w:ascii="標楷體" w:eastAsia="標楷體" w:hAnsi="標楷體" w:cs="細明體" w:hint="eastAsia"/>
          <w:kern w:val="0"/>
          <w:sz w:val="28"/>
          <w:szCs w:val="28"/>
        </w:rPr>
        <w:t>校園性騷擾或</w:t>
      </w:r>
      <w:proofErr w:type="gramStart"/>
      <w:r w:rsidRPr="002F7BF3">
        <w:rPr>
          <w:rFonts w:ascii="標楷體" w:eastAsia="標楷體" w:hAnsi="標楷體" w:cs="細明體" w:hint="eastAsia"/>
          <w:kern w:val="0"/>
          <w:sz w:val="28"/>
          <w:szCs w:val="28"/>
        </w:rPr>
        <w:t>性霸凌</w:t>
      </w:r>
      <w:proofErr w:type="gramEnd"/>
      <w:r w:rsidRPr="002F7BF3">
        <w:rPr>
          <w:rFonts w:ascii="標楷體" w:eastAsia="標楷體" w:hAnsi="標楷體" w:cs="細明體" w:hint="eastAsia"/>
          <w:kern w:val="0"/>
          <w:sz w:val="28"/>
          <w:szCs w:val="28"/>
        </w:rPr>
        <w:t>事件情節輕微者，懲處權責單位得僅依前項規定為必要之處置。</w:t>
      </w:r>
    </w:p>
    <w:p w:rsidR="00A973DE" w:rsidRPr="002F7BF3" w:rsidRDefault="00A973DE" w:rsidP="00A973DE">
      <w:pPr>
        <w:snapToGrid w:val="0"/>
        <w:spacing w:line="240" w:lineRule="atLeast"/>
        <w:ind w:leftChars="413" w:left="991"/>
        <w:jc w:val="both"/>
        <w:rPr>
          <w:rFonts w:ascii="標楷體" w:eastAsia="標楷體" w:hAnsi="標楷體"/>
          <w:bCs/>
          <w:spacing w:val="-6"/>
          <w:sz w:val="28"/>
          <w:szCs w:val="28"/>
        </w:rPr>
      </w:pPr>
      <w:r w:rsidRPr="002F7BF3">
        <w:rPr>
          <w:rFonts w:ascii="標楷體" w:eastAsia="標楷體" w:hAnsi="標楷體" w:cs="細明體" w:hint="eastAsia"/>
          <w:kern w:val="0"/>
          <w:sz w:val="28"/>
          <w:szCs w:val="28"/>
        </w:rPr>
        <w:t>第一項懲處涉及加害人</w:t>
      </w:r>
      <w:r>
        <w:rPr>
          <w:rFonts w:ascii="標楷體" w:eastAsia="標楷體" w:hAnsi="標楷體" w:cs="細明體" w:hint="eastAsia"/>
          <w:kern w:val="0"/>
          <w:sz w:val="28"/>
          <w:szCs w:val="28"/>
        </w:rPr>
        <w:t>身分</w:t>
      </w:r>
      <w:r w:rsidRPr="002F7BF3">
        <w:rPr>
          <w:rFonts w:ascii="標楷體" w:eastAsia="標楷體" w:hAnsi="標楷體" w:cs="細明體" w:hint="eastAsia"/>
          <w:kern w:val="0"/>
          <w:sz w:val="28"/>
          <w:szCs w:val="28"/>
        </w:rPr>
        <w:t>改變時，應給予其書面陳述意見之機會，並應依下列規定辦理：</w:t>
      </w:r>
    </w:p>
    <w:p w:rsidR="00A973DE" w:rsidRPr="002F7BF3" w:rsidRDefault="00A973DE" w:rsidP="00A973DE">
      <w:pPr>
        <w:tabs>
          <w:tab w:val="left" w:pos="1358"/>
        </w:tabs>
        <w:snapToGrid w:val="0"/>
        <w:spacing w:line="240" w:lineRule="atLeast"/>
        <w:ind w:leftChars="466" w:left="1767" w:hanging="649"/>
        <w:rPr>
          <w:rFonts w:ascii="標楷體" w:eastAsia="標楷體" w:hAnsi="標楷體"/>
          <w:bCs/>
          <w:sz w:val="28"/>
          <w:szCs w:val="28"/>
        </w:rPr>
      </w:pPr>
      <w:r w:rsidRPr="00653216">
        <w:rPr>
          <w:rFonts w:eastAsia="標楷體"/>
          <w:sz w:val="28"/>
          <w:szCs w:val="28"/>
        </w:rPr>
        <w:t>(</w:t>
      </w:r>
      <w:proofErr w:type="gramStart"/>
      <w:r w:rsidRPr="00653216">
        <w:rPr>
          <w:rFonts w:eastAsia="標楷體" w:hint="eastAsia"/>
          <w:sz w:val="28"/>
          <w:szCs w:val="28"/>
        </w:rPr>
        <w:t>一</w:t>
      </w:r>
      <w:proofErr w:type="gramEnd"/>
      <w:r w:rsidRPr="00653216">
        <w:rPr>
          <w:rFonts w:eastAsia="標楷體"/>
          <w:sz w:val="28"/>
          <w:szCs w:val="28"/>
        </w:rPr>
        <w:t>)</w:t>
      </w:r>
      <w:r w:rsidRPr="002F7BF3">
        <w:rPr>
          <w:rFonts w:ascii="標楷體" w:eastAsia="標楷體" w:hAnsi="標楷體" w:hint="eastAsia"/>
          <w:bCs/>
          <w:sz w:val="28"/>
          <w:szCs w:val="28"/>
        </w:rPr>
        <w:t>決定懲處之權責單位於召開會議審議前，應通知加害人提出書面陳述意見。</w:t>
      </w:r>
    </w:p>
    <w:p w:rsidR="00A973DE" w:rsidRPr="002F7BF3" w:rsidRDefault="00A973DE" w:rsidP="00A973DE">
      <w:pPr>
        <w:tabs>
          <w:tab w:val="left" w:pos="1358"/>
        </w:tabs>
        <w:snapToGrid w:val="0"/>
        <w:spacing w:line="240" w:lineRule="atLeast"/>
        <w:ind w:leftChars="466" w:left="1767" w:hanging="649"/>
        <w:rPr>
          <w:rFonts w:ascii="標楷體" w:eastAsia="標楷體" w:hAnsi="標楷體"/>
          <w:bCs/>
          <w:sz w:val="28"/>
          <w:szCs w:val="28"/>
        </w:rPr>
      </w:pPr>
      <w:r w:rsidRPr="00653216">
        <w:rPr>
          <w:rFonts w:eastAsia="標楷體"/>
          <w:sz w:val="28"/>
          <w:szCs w:val="28"/>
        </w:rPr>
        <w:t>(</w:t>
      </w:r>
      <w:r w:rsidRPr="00653216">
        <w:rPr>
          <w:rFonts w:eastAsia="標楷體" w:hint="eastAsia"/>
          <w:sz w:val="28"/>
          <w:szCs w:val="28"/>
        </w:rPr>
        <w:t>二</w:t>
      </w:r>
      <w:r w:rsidRPr="00653216">
        <w:rPr>
          <w:rFonts w:eastAsia="標楷體"/>
          <w:sz w:val="28"/>
          <w:szCs w:val="28"/>
        </w:rPr>
        <w:t>)</w:t>
      </w:r>
      <w:r w:rsidRPr="002F7BF3">
        <w:rPr>
          <w:rFonts w:ascii="標楷體" w:eastAsia="標楷體" w:hAnsi="標楷體" w:hint="eastAsia"/>
          <w:bCs/>
          <w:sz w:val="28"/>
          <w:szCs w:val="28"/>
        </w:rPr>
        <w:t>教師涉性侵害事件者，於性平會召開會議前，應通知加害人提出書面陳述意見，並依前款規定辦理。</w:t>
      </w:r>
    </w:p>
    <w:p w:rsidR="00A973DE" w:rsidRPr="002F7BF3" w:rsidRDefault="00A973DE" w:rsidP="00A973DE">
      <w:pPr>
        <w:snapToGrid w:val="0"/>
        <w:spacing w:line="240" w:lineRule="atLeast"/>
        <w:ind w:leftChars="413" w:left="991"/>
        <w:jc w:val="both"/>
        <w:rPr>
          <w:rFonts w:ascii="標楷體" w:eastAsia="標楷體" w:hAnsi="標楷體"/>
          <w:bCs/>
          <w:spacing w:val="-6"/>
          <w:sz w:val="28"/>
          <w:szCs w:val="28"/>
        </w:rPr>
      </w:pPr>
      <w:r w:rsidRPr="002F7BF3">
        <w:rPr>
          <w:rFonts w:ascii="標楷體" w:eastAsia="標楷體" w:hAnsi="標楷體" w:hint="eastAsia"/>
          <w:bCs/>
          <w:sz w:val="28"/>
          <w:szCs w:val="28"/>
        </w:rPr>
        <w:t>加害人所提書面意見，除發現調查程序有重大瑕疵或有足以影響原調查認定之新事實、新證據之情形外，決定懲處之權責單位不得要求性平會重新調查，亦不得自行調查。</w:t>
      </w:r>
    </w:p>
    <w:p w:rsidR="00A973DE" w:rsidRPr="00653216" w:rsidRDefault="00A973DE" w:rsidP="00A973DE">
      <w:pPr>
        <w:snapToGrid w:val="0"/>
        <w:spacing w:line="240" w:lineRule="atLeast"/>
        <w:ind w:leftChars="-70" w:left="966" w:hangingChars="405" w:hanging="1134"/>
        <w:rPr>
          <w:rFonts w:eastAsia="標楷體" w:hAnsi="標楷體"/>
          <w:bCs/>
          <w:sz w:val="28"/>
          <w:szCs w:val="28"/>
        </w:rPr>
      </w:pPr>
      <w:r w:rsidRPr="002F7BF3">
        <w:rPr>
          <w:rFonts w:eastAsia="標楷體" w:hAnsi="標楷體" w:hint="eastAsia"/>
          <w:bCs/>
          <w:sz w:val="28"/>
          <w:szCs w:val="28"/>
        </w:rPr>
        <w:t>三十七、性平會應將調查報告及處理結果，以書面通知申請人及行為人時，應告知</w:t>
      </w:r>
      <w:r w:rsidRPr="00653216">
        <w:rPr>
          <w:rFonts w:eastAsia="標楷體" w:hAnsi="標楷體" w:hint="eastAsia"/>
          <w:bCs/>
          <w:sz w:val="28"/>
          <w:szCs w:val="28"/>
        </w:rPr>
        <w:t>申復之期限及受理單位。</w:t>
      </w:r>
    </w:p>
    <w:p w:rsidR="00A973DE" w:rsidRPr="00653216" w:rsidRDefault="00A973DE" w:rsidP="00A973DE">
      <w:pPr>
        <w:snapToGrid w:val="0"/>
        <w:spacing w:line="240" w:lineRule="atLeast"/>
        <w:ind w:leftChars="408" w:left="979" w:firstLineChars="1" w:firstLine="3"/>
        <w:rPr>
          <w:rFonts w:eastAsia="標楷體" w:hAnsi="標楷體"/>
          <w:sz w:val="28"/>
          <w:szCs w:val="28"/>
        </w:rPr>
      </w:pPr>
      <w:r w:rsidRPr="00653216">
        <w:rPr>
          <w:rFonts w:eastAsia="標楷體" w:hAnsi="標楷體" w:hint="eastAsia"/>
          <w:sz w:val="28"/>
          <w:szCs w:val="28"/>
        </w:rPr>
        <w:t>申請人或行為人對處理之結果不服者，得於收到書面通知次日起二十日內，以書面具明理由向性平會提出申復，申復以一次為限；其以言詞為之者，性平會窗口應作成紀錄，經向申請人或行為人朗讀或使閱覽，確認其內容無誤後，由其簽名或蓋章。</w:t>
      </w:r>
    </w:p>
    <w:p w:rsidR="00A973DE" w:rsidRPr="00653216" w:rsidRDefault="00A973DE" w:rsidP="00A973DE">
      <w:pPr>
        <w:snapToGrid w:val="0"/>
        <w:spacing w:line="240" w:lineRule="atLeast"/>
        <w:ind w:leftChars="408" w:left="979" w:firstLineChars="1" w:firstLine="3"/>
        <w:rPr>
          <w:rFonts w:eastAsia="標楷體" w:hAnsi="標楷體"/>
          <w:sz w:val="28"/>
          <w:szCs w:val="28"/>
        </w:rPr>
      </w:pPr>
      <w:r w:rsidRPr="00653216">
        <w:rPr>
          <w:rFonts w:eastAsia="標楷體" w:hAnsi="標楷體" w:hint="eastAsia"/>
          <w:sz w:val="28"/>
          <w:szCs w:val="28"/>
        </w:rPr>
        <w:t>性平會接獲申復後，依下列程序處理：</w:t>
      </w:r>
    </w:p>
    <w:p w:rsidR="00A973DE" w:rsidRPr="00653216" w:rsidRDefault="00A973DE" w:rsidP="00A973DE">
      <w:pPr>
        <w:snapToGrid w:val="0"/>
        <w:spacing w:line="240" w:lineRule="atLeast"/>
        <w:ind w:leftChars="461" w:left="1649" w:hangingChars="194" w:hanging="543"/>
        <w:jc w:val="both"/>
        <w:rPr>
          <w:rFonts w:eastAsia="標楷體"/>
          <w:sz w:val="28"/>
          <w:szCs w:val="28"/>
        </w:rPr>
      </w:pPr>
      <w:r w:rsidRPr="00653216">
        <w:rPr>
          <w:rFonts w:eastAsia="標楷體"/>
          <w:sz w:val="28"/>
          <w:szCs w:val="28"/>
        </w:rPr>
        <w:t>(</w:t>
      </w:r>
      <w:proofErr w:type="gramStart"/>
      <w:r w:rsidRPr="00653216">
        <w:rPr>
          <w:rFonts w:eastAsia="標楷體" w:hint="eastAsia"/>
          <w:sz w:val="28"/>
          <w:szCs w:val="28"/>
        </w:rPr>
        <w:t>一</w:t>
      </w:r>
      <w:proofErr w:type="gramEnd"/>
      <w:r w:rsidRPr="00653216">
        <w:rPr>
          <w:rFonts w:eastAsia="標楷體"/>
          <w:sz w:val="28"/>
          <w:szCs w:val="28"/>
        </w:rPr>
        <w:t>)</w:t>
      </w:r>
      <w:r w:rsidRPr="00653216">
        <w:rPr>
          <w:rFonts w:eastAsia="標楷體" w:hint="eastAsia"/>
          <w:sz w:val="28"/>
          <w:szCs w:val="28"/>
        </w:rPr>
        <w:t>由性平會專人收件後，性平會應即組成審議小組，並於三十日內作成附理由之決定，以書面通知</w:t>
      </w:r>
      <w:proofErr w:type="gramStart"/>
      <w:r w:rsidRPr="00653216">
        <w:rPr>
          <w:rFonts w:eastAsia="標楷體" w:hint="eastAsia"/>
          <w:sz w:val="28"/>
          <w:szCs w:val="28"/>
        </w:rPr>
        <w:t>申復人申</w:t>
      </w:r>
      <w:proofErr w:type="gramEnd"/>
      <w:r w:rsidRPr="00653216">
        <w:rPr>
          <w:rFonts w:eastAsia="標楷體" w:hint="eastAsia"/>
          <w:sz w:val="28"/>
          <w:szCs w:val="28"/>
        </w:rPr>
        <w:t>復結果。</w:t>
      </w:r>
    </w:p>
    <w:p w:rsidR="00A973DE" w:rsidRPr="00653216" w:rsidRDefault="00A973DE" w:rsidP="00A973DE">
      <w:pPr>
        <w:snapToGrid w:val="0"/>
        <w:spacing w:line="240" w:lineRule="atLeast"/>
        <w:ind w:leftChars="461" w:left="1649" w:hangingChars="194" w:hanging="543"/>
        <w:jc w:val="both"/>
        <w:rPr>
          <w:rFonts w:eastAsia="標楷體"/>
          <w:sz w:val="28"/>
          <w:szCs w:val="28"/>
        </w:rPr>
      </w:pPr>
      <w:r w:rsidRPr="00653216">
        <w:rPr>
          <w:rFonts w:eastAsia="標楷體"/>
          <w:sz w:val="28"/>
          <w:szCs w:val="28"/>
        </w:rPr>
        <w:t>(</w:t>
      </w:r>
      <w:r w:rsidRPr="00653216">
        <w:rPr>
          <w:rFonts w:eastAsia="標楷體" w:hint="eastAsia"/>
          <w:sz w:val="28"/>
          <w:szCs w:val="28"/>
        </w:rPr>
        <w:t>二</w:t>
      </w:r>
      <w:r w:rsidRPr="00653216">
        <w:rPr>
          <w:rFonts w:eastAsia="標楷體"/>
          <w:sz w:val="28"/>
          <w:szCs w:val="28"/>
        </w:rPr>
        <w:t>)</w:t>
      </w:r>
      <w:r w:rsidRPr="00653216">
        <w:rPr>
          <w:rFonts w:eastAsia="標楷體" w:hint="eastAsia"/>
          <w:sz w:val="28"/>
          <w:szCs w:val="28"/>
        </w:rPr>
        <w:t>前款審議小組應包括性別平等教育相關專家學者、法律專業人員三人或五人，其小組成員之組成，女性人數應占成員總數二分之一以上，具校園性侵害、性騷擾或</w:t>
      </w:r>
      <w:proofErr w:type="gramStart"/>
      <w:r w:rsidRPr="00653216">
        <w:rPr>
          <w:rFonts w:eastAsia="標楷體" w:hint="eastAsia"/>
          <w:sz w:val="28"/>
          <w:szCs w:val="28"/>
        </w:rPr>
        <w:t>性霸凌</w:t>
      </w:r>
      <w:proofErr w:type="gramEnd"/>
      <w:r w:rsidRPr="00653216">
        <w:rPr>
          <w:rFonts w:eastAsia="標楷體" w:hint="eastAsia"/>
          <w:sz w:val="28"/>
          <w:szCs w:val="28"/>
        </w:rPr>
        <w:t>調查專業素養人員之專家學者人數於學校應占成員總數三分之一以上。</w:t>
      </w:r>
    </w:p>
    <w:p w:rsidR="00A973DE" w:rsidRPr="00653216" w:rsidRDefault="00A973DE" w:rsidP="00A973DE">
      <w:pPr>
        <w:snapToGrid w:val="0"/>
        <w:spacing w:line="240" w:lineRule="atLeast"/>
        <w:ind w:leftChars="461" w:left="1649" w:hangingChars="194" w:hanging="543"/>
        <w:jc w:val="both"/>
        <w:rPr>
          <w:rFonts w:eastAsia="標楷體"/>
          <w:sz w:val="28"/>
          <w:szCs w:val="28"/>
        </w:rPr>
      </w:pPr>
      <w:r w:rsidRPr="00653216">
        <w:rPr>
          <w:rFonts w:eastAsia="標楷體"/>
          <w:sz w:val="28"/>
          <w:szCs w:val="28"/>
        </w:rPr>
        <w:t>(</w:t>
      </w:r>
      <w:r w:rsidRPr="00653216">
        <w:rPr>
          <w:rFonts w:eastAsia="標楷體" w:hint="eastAsia"/>
          <w:sz w:val="28"/>
          <w:szCs w:val="28"/>
        </w:rPr>
        <w:t>三</w:t>
      </w:r>
      <w:r w:rsidRPr="00653216">
        <w:rPr>
          <w:rFonts w:eastAsia="標楷體"/>
          <w:sz w:val="28"/>
          <w:szCs w:val="28"/>
        </w:rPr>
        <w:t>)</w:t>
      </w:r>
      <w:proofErr w:type="gramStart"/>
      <w:r w:rsidRPr="00653216">
        <w:rPr>
          <w:rFonts w:eastAsia="標楷體" w:hint="eastAsia"/>
          <w:sz w:val="28"/>
          <w:szCs w:val="28"/>
        </w:rPr>
        <w:t>原性平會</w:t>
      </w:r>
      <w:proofErr w:type="gramEnd"/>
      <w:r w:rsidRPr="00653216">
        <w:rPr>
          <w:rFonts w:eastAsia="標楷體" w:hint="eastAsia"/>
          <w:sz w:val="28"/>
          <w:szCs w:val="28"/>
        </w:rPr>
        <w:t>委員及原調查小組成員不得擔任審議小組成員。</w:t>
      </w:r>
    </w:p>
    <w:p w:rsidR="00A973DE" w:rsidRPr="00653216" w:rsidRDefault="00A973DE" w:rsidP="00A973DE">
      <w:pPr>
        <w:snapToGrid w:val="0"/>
        <w:spacing w:line="240" w:lineRule="atLeast"/>
        <w:ind w:leftChars="461" w:left="1649" w:hangingChars="194" w:hanging="543"/>
        <w:jc w:val="both"/>
        <w:rPr>
          <w:rFonts w:eastAsia="標楷體"/>
          <w:sz w:val="28"/>
          <w:szCs w:val="28"/>
        </w:rPr>
      </w:pPr>
      <w:r w:rsidRPr="00653216">
        <w:rPr>
          <w:rFonts w:eastAsia="標楷體"/>
          <w:sz w:val="28"/>
          <w:szCs w:val="28"/>
        </w:rPr>
        <w:t>(</w:t>
      </w:r>
      <w:r w:rsidRPr="00653216">
        <w:rPr>
          <w:rFonts w:eastAsia="標楷體" w:hint="eastAsia"/>
          <w:sz w:val="28"/>
          <w:szCs w:val="28"/>
        </w:rPr>
        <w:t>四</w:t>
      </w:r>
      <w:r w:rsidRPr="00653216">
        <w:rPr>
          <w:rFonts w:eastAsia="標楷體"/>
          <w:sz w:val="28"/>
          <w:szCs w:val="28"/>
        </w:rPr>
        <w:t>)</w:t>
      </w:r>
      <w:r w:rsidRPr="00653216">
        <w:rPr>
          <w:rFonts w:eastAsia="標楷體" w:hint="eastAsia"/>
          <w:spacing w:val="-6"/>
          <w:sz w:val="28"/>
          <w:szCs w:val="28"/>
        </w:rPr>
        <w:t>審議小組召開會議時由小組成員推舉召集人，並主持會議。</w:t>
      </w:r>
    </w:p>
    <w:p w:rsidR="00A973DE" w:rsidRPr="00653216" w:rsidRDefault="00A973DE" w:rsidP="00A973DE">
      <w:pPr>
        <w:snapToGrid w:val="0"/>
        <w:spacing w:line="240" w:lineRule="atLeast"/>
        <w:ind w:leftChars="461" w:left="1649" w:hangingChars="194" w:hanging="543"/>
        <w:jc w:val="both"/>
        <w:rPr>
          <w:rFonts w:eastAsia="標楷體"/>
          <w:sz w:val="28"/>
          <w:szCs w:val="28"/>
        </w:rPr>
      </w:pPr>
      <w:r w:rsidRPr="00653216">
        <w:rPr>
          <w:rFonts w:eastAsia="標楷體"/>
          <w:sz w:val="28"/>
          <w:szCs w:val="28"/>
        </w:rPr>
        <w:t>(</w:t>
      </w:r>
      <w:r w:rsidRPr="00653216">
        <w:rPr>
          <w:rFonts w:eastAsia="標楷體" w:hint="eastAsia"/>
          <w:sz w:val="28"/>
          <w:szCs w:val="28"/>
        </w:rPr>
        <w:t>五</w:t>
      </w:r>
      <w:r w:rsidRPr="00653216">
        <w:rPr>
          <w:rFonts w:eastAsia="標楷體"/>
          <w:sz w:val="28"/>
          <w:szCs w:val="28"/>
        </w:rPr>
        <w:t>)</w:t>
      </w:r>
      <w:r w:rsidRPr="00653216">
        <w:rPr>
          <w:rFonts w:eastAsia="標楷體" w:hint="eastAsia"/>
          <w:sz w:val="28"/>
          <w:szCs w:val="28"/>
        </w:rPr>
        <w:t>審議會議進行時，得視需要給予</w:t>
      </w:r>
      <w:proofErr w:type="gramStart"/>
      <w:r w:rsidRPr="00653216">
        <w:rPr>
          <w:rFonts w:eastAsia="標楷體" w:hint="eastAsia"/>
          <w:sz w:val="28"/>
          <w:szCs w:val="28"/>
        </w:rPr>
        <w:t>申復人陳述</w:t>
      </w:r>
      <w:proofErr w:type="gramEnd"/>
      <w:r w:rsidRPr="00653216">
        <w:rPr>
          <w:rFonts w:eastAsia="標楷體" w:hint="eastAsia"/>
          <w:sz w:val="28"/>
          <w:szCs w:val="28"/>
        </w:rPr>
        <w:t>意見之機會，並</w:t>
      </w:r>
      <w:proofErr w:type="gramStart"/>
      <w:r w:rsidRPr="00653216">
        <w:rPr>
          <w:rFonts w:eastAsia="標楷體" w:hint="eastAsia"/>
          <w:sz w:val="28"/>
          <w:szCs w:val="28"/>
        </w:rPr>
        <w:t>得邀所設</w:t>
      </w:r>
      <w:proofErr w:type="gramEnd"/>
      <w:r w:rsidRPr="00653216">
        <w:rPr>
          <w:rFonts w:eastAsia="標楷體" w:hint="eastAsia"/>
          <w:sz w:val="28"/>
          <w:szCs w:val="28"/>
        </w:rPr>
        <w:t>性平會相關委員或調查小組成員列席說明。</w:t>
      </w:r>
    </w:p>
    <w:p w:rsidR="00A973DE" w:rsidRPr="00653216" w:rsidRDefault="00A973DE" w:rsidP="00A973DE">
      <w:pPr>
        <w:snapToGrid w:val="0"/>
        <w:spacing w:line="240" w:lineRule="atLeast"/>
        <w:ind w:leftChars="461" w:left="1649" w:hangingChars="194" w:hanging="543"/>
        <w:jc w:val="both"/>
        <w:rPr>
          <w:rFonts w:eastAsia="標楷體"/>
          <w:sz w:val="28"/>
          <w:szCs w:val="28"/>
        </w:rPr>
      </w:pPr>
      <w:r w:rsidRPr="00653216">
        <w:rPr>
          <w:rFonts w:eastAsia="標楷體"/>
          <w:sz w:val="28"/>
          <w:szCs w:val="28"/>
        </w:rPr>
        <w:t>(</w:t>
      </w:r>
      <w:r w:rsidRPr="00653216">
        <w:rPr>
          <w:rFonts w:eastAsia="標楷體" w:hint="eastAsia"/>
          <w:sz w:val="28"/>
          <w:szCs w:val="28"/>
        </w:rPr>
        <w:t>六</w:t>
      </w:r>
      <w:r w:rsidRPr="00653216">
        <w:rPr>
          <w:rFonts w:eastAsia="標楷體"/>
          <w:sz w:val="28"/>
          <w:szCs w:val="28"/>
        </w:rPr>
        <w:t>)</w:t>
      </w:r>
      <w:r w:rsidRPr="00C56932">
        <w:rPr>
          <w:rFonts w:eastAsia="標楷體" w:hint="eastAsia"/>
          <w:spacing w:val="-12"/>
          <w:sz w:val="28"/>
          <w:szCs w:val="28"/>
        </w:rPr>
        <w:t>申復有理由時，將申復決定通知相關權責單位，由其重為決定。</w:t>
      </w:r>
    </w:p>
    <w:p w:rsidR="00A973DE" w:rsidRPr="00653216" w:rsidRDefault="00A973DE" w:rsidP="00A973DE">
      <w:pPr>
        <w:snapToGrid w:val="0"/>
        <w:spacing w:line="240" w:lineRule="atLeast"/>
        <w:ind w:leftChars="-70" w:left="980" w:hangingChars="410" w:hanging="1148"/>
        <w:rPr>
          <w:rFonts w:eastAsia="標楷體" w:hAnsi="標楷體"/>
          <w:bCs/>
          <w:sz w:val="28"/>
          <w:szCs w:val="28"/>
        </w:rPr>
      </w:pPr>
      <w:r w:rsidRPr="00653216">
        <w:rPr>
          <w:rFonts w:eastAsia="標楷體" w:hAnsi="標楷體" w:hint="eastAsia"/>
          <w:bCs/>
          <w:sz w:val="28"/>
          <w:szCs w:val="28"/>
        </w:rPr>
        <w:t>三十八、</w:t>
      </w:r>
      <w:r w:rsidRPr="00C56932">
        <w:rPr>
          <w:rFonts w:eastAsia="標楷體" w:hAnsi="標楷體" w:hint="eastAsia"/>
          <w:bCs/>
          <w:spacing w:val="-12"/>
          <w:sz w:val="28"/>
          <w:szCs w:val="28"/>
        </w:rPr>
        <w:t>依規定建立之檔案資料，分為原始檔案與報告檔案，由性平會保管。</w:t>
      </w:r>
    </w:p>
    <w:p w:rsidR="00A973DE" w:rsidRPr="00653216" w:rsidRDefault="00A973DE" w:rsidP="00A973DE">
      <w:pPr>
        <w:snapToGrid w:val="0"/>
        <w:spacing w:line="240" w:lineRule="atLeast"/>
        <w:ind w:leftChars="413" w:left="991" w:firstLineChars="6" w:firstLine="16"/>
        <w:jc w:val="both"/>
        <w:rPr>
          <w:rFonts w:eastAsia="標楷體" w:hAnsi="標楷體"/>
          <w:spacing w:val="-6"/>
          <w:sz w:val="28"/>
          <w:szCs w:val="28"/>
        </w:rPr>
      </w:pPr>
      <w:r w:rsidRPr="00653216">
        <w:rPr>
          <w:rFonts w:eastAsia="標楷體" w:hAnsi="標楷體" w:hint="eastAsia"/>
          <w:spacing w:val="-6"/>
          <w:sz w:val="28"/>
          <w:szCs w:val="28"/>
        </w:rPr>
        <w:t>前項原始檔案應以密件文書歸檔保存，其內容包括下列資料：</w:t>
      </w:r>
    </w:p>
    <w:p w:rsidR="00A973DE" w:rsidRPr="00653216" w:rsidRDefault="00A973DE" w:rsidP="00A973DE">
      <w:pPr>
        <w:tabs>
          <w:tab w:val="num" w:pos="1560"/>
        </w:tabs>
        <w:snapToGrid w:val="0"/>
        <w:spacing w:line="240" w:lineRule="atLeast"/>
        <w:ind w:leftChars="431" w:left="1034" w:firstLineChars="6" w:firstLine="17"/>
        <w:jc w:val="both"/>
        <w:rPr>
          <w:rFonts w:eastAsia="標楷體" w:hAnsi="標楷體"/>
          <w:sz w:val="28"/>
          <w:szCs w:val="28"/>
        </w:rPr>
      </w:pPr>
      <w:r w:rsidRPr="00653216">
        <w:rPr>
          <w:rFonts w:eastAsia="標楷體" w:hAnsi="標楷體"/>
          <w:sz w:val="28"/>
          <w:szCs w:val="28"/>
        </w:rPr>
        <w:t>(</w:t>
      </w:r>
      <w:proofErr w:type="gramStart"/>
      <w:r w:rsidRPr="00653216">
        <w:rPr>
          <w:rFonts w:eastAsia="標楷體" w:hAnsi="標楷體" w:hint="eastAsia"/>
          <w:sz w:val="28"/>
          <w:szCs w:val="28"/>
        </w:rPr>
        <w:t>一</w:t>
      </w:r>
      <w:proofErr w:type="gramEnd"/>
      <w:r w:rsidRPr="00653216">
        <w:rPr>
          <w:rFonts w:eastAsia="標楷體" w:hAnsi="標楷體"/>
          <w:sz w:val="28"/>
          <w:szCs w:val="28"/>
        </w:rPr>
        <w:t>)</w:t>
      </w:r>
      <w:r w:rsidRPr="00653216">
        <w:rPr>
          <w:rFonts w:eastAsia="標楷體" w:hAnsi="標楷體" w:hint="eastAsia"/>
          <w:sz w:val="28"/>
          <w:szCs w:val="28"/>
        </w:rPr>
        <w:t>事件發生之時間、樣態。</w:t>
      </w:r>
    </w:p>
    <w:p w:rsidR="00A973DE" w:rsidRPr="00653216" w:rsidRDefault="00A973DE" w:rsidP="00A973DE">
      <w:pPr>
        <w:tabs>
          <w:tab w:val="num" w:pos="1560"/>
        </w:tabs>
        <w:snapToGrid w:val="0"/>
        <w:spacing w:line="240" w:lineRule="atLeast"/>
        <w:ind w:leftChars="431" w:left="1034" w:firstLineChars="6" w:firstLine="17"/>
        <w:jc w:val="both"/>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二</w:t>
      </w:r>
      <w:r w:rsidRPr="00653216">
        <w:rPr>
          <w:rFonts w:eastAsia="標楷體" w:hAnsi="標楷體"/>
          <w:sz w:val="28"/>
          <w:szCs w:val="28"/>
        </w:rPr>
        <w:t>)</w:t>
      </w:r>
      <w:r w:rsidRPr="00653216">
        <w:rPr>
          <w:rFonts w:eastAsia="標楷體" w:hAnsi="標楷體" w:hint="eastAsia"/>
          <w:sz w:val="28"/>
          <w:szCs w:val="28"/>
        </w:rPr>
        <w:t>事件相關當事人（包括檢舉人、被害人、加害人）。</w:t>
      </w:r>
    </w:p>
    <w:p w:rsidR="00A973DE" w:rsidRPr="00653216" w:rsidRDefault="00A973DE" w:rsidP="00A973DE">
      <w:pPr>
        <w:tabs>
          <w:tab w:val="num" w:pos="1560"/>
        </w:tabs>
        <w:snapToGrid w:val="0"/>
        <w:spacing w:line="240" w:lineRule="atLeast"/>
        <w:ind w:leftChars="431" w:left="1034" w:firstLineChars="6" w:firstLine="17"/>
        <w:jc w:val="both"/>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三</w:t>
      </w:r>
      <w:r w:rsidRPr="00653216">
        <w:rPr>
          <w:rFonts w:eastAsia="標楷體" w:hAnsi="標楷體"/>
          <w:sz w:val="28"/>
          <w:szCs w:val="28"/>
        </w:rPr>
        <w:t>)</w:t>
      </w:r>
      <w:r w:rsidRPr="00653216">
        <w:rPr>
          <w:rFonts w:eastAsia="標楷體" w:hAnsi="標楷體" w:hint="eastAsia"/>
          <w:sz w:val="28"/>
          <w:szCs w:val="28"/>
        </w:rPr>
        <w:t>事件處理人員、流程及紀錄。</w:t>
      </w:r>
    </w:p>
    <w:p w:rsidR="00A973DE" w:rsidRPr="00653216" w:rsidRDefault="00A973DE" w:rsidP="00A973DE">
      <w:pPr>
        <w:tabs>
          <w:tab w:val="num" w:pos="1560"/>
        </w:tabs>
        <w:snapToGrid w:val="0"/>
        <w:spacing w:line="240" w:lineRule="atLeast"/>
        <w:ind w:leftChars="431" w:left="1034" w:firstLineChars="6" w:firstLine="17"/>
        <w:jc w:val="both"/>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四</w:t>
      </w:r>
      <w:r w:rsidRPr="00653216">
        <w:rPr>
          <w:rFonts w:eastAsia="標楷體" w:hAnsi="標楷體"/>
          <w:sz w:val="28"/>
          <w:szCs w:val="28"/>
        </w:rPr>
        <w:t>)</w:t>
      </w:r>
      <w:r w:rsidRPr="00653216">
        <w:rPr>
          <w:rFonts w:eastAsia="標楷體" w:hAnsi="標楷體" w:hint="eastAsia"/>
          <w:sz w:val="28"/>
          <w:szCs w:val="28"/>
        </w:rPr>
        <w:t>事件處理所製作之文書、取得之證據及其他相關資料。</w:t>
      </w:r>
    </w:p>
    <w:p w:rsidR="00A973DE" w:rsidRPr="00653216" w:rsidRDefault="00A973DE" w:rsidP="00A973DE">
      <w:pPr>
        <w:tabs>
          <w:tab w:val="num" w:pos="1560"/>
        </w:tabs>
        <w:snapToGrid w:val="0"/>
        <w:spacing w:line="240" w:lineRule="atLeast"/>
        <w:ind w:leftChars="431" w:left="1034" w:firstLineChars="6" w:firstLine="17"/>
        <w:jc w:val="both"/>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五</w:t>
      </w:r>
      <w:r w:rsidRPr="00653216">
        <w:rPr>
          <w:rFonts w:eastAsia="標楷體" w:hAnsi="標楷體"/>
          <w:sz w:val="28"/>
          <w:szCs w:val="28"/>
        </w:rPr>
        <w:t>)</w:t>
      </w:r>
      <w:r w:rsidRPr="00653216">
        <w:rPr>
          <w:rFonts w:eastAsia="標楷體" w:hAnsi="標楷體" w:hint="eastAsia"/>
          <w:sz w:val="28"/>
          <w:szCs w:val="28"/>
        </w:rPr>
        <w:t>加害人之姓名、職稱或學籍資料、家庭背景等。</w:t>
      </w:r>
    </w:p>
    <w:p w:rsidR="00A973DE" w:rsidRPr="00653216" w:rsidRDefault="00A973DE" w:rsidP="00A973DE">
      <w:pPr>
        <w:snapToGrid w:val="0"/>
        <w:spacing w:line="240" w:lineRule="atLeast"/>
        <w:ind w:leftChars="413" w:left="991" w:firstLineChars="6" w:firstLine="17"/>
        <w:jc w:val="both"/>
        <w:rPr>
          <w:rFonts w:eastAsia="標楷體" w:hAnsi="標楷體"/>
          <w:sz w:val="28"/>
          <w:szCs w:val="28"/>
        </w:rPr>
      </w:pPr>
      <w:r w:rsidRPr="00653216">
        <w:rPr>
          <w:rFonts w:eastAsia="標楷體" w:hAnsi="標楷體" w:hint="eastAsia"/>
          <w:sz w:val="28"/>
          <w:szCs w:val="28"/>
        </w:rPr>
        <w:t>第二項報告檔案，應包括下列資料：</w:t>
      </w:r>
    </w:p>
    <w:p w:rsidR="00A973DE" w:rsidRPr="00653216" w:rsidRDefault="00A973DE" w:rsidP="00A973DE">
      <w:pPr>
        <w:snapToGrid w:val="0"/>
        <w:spacing w:line="240" w:lineRule="atLeast"/>
        <w:ind w:leftChars="449" w:left="1078" w:firstLineChars="6" w:firstLine="17"/>
        <w:jc w:val="both"/>
        <w:rPr>
          <w:rFonts w:eastAsia="標楷體" w:hAnsi="標楷體"/>
          <w:sz w:val="28"/>
          <w:szCs w:val="28"/>
        </w:rPr>
      </w:pPr>
      <w:r w:rsidRPr="00653216">
        <w:rPr>
          <w:rFonts w:eastAsia="標楷體" w:hAnsi="標楷體"/>
          <w:sz w:val="28"/>
          <w:szCs w:val="28"/>
        </w:rPr>
        <w:t>(</w:t>
      </w:r>
      <w:proofErr w:type="gramStart"/>
      <w:r w:rsidRPr="00653216">
        <w:rPr>
          <w:rFonts w:eastAsia="標楷體" w:hAnsi="標楷體" w:hint="eastAsia"/>
          <w:sz w:val="28"/>
          <w:szCs w:val="28"/>
        </w:rPr>
        <w:t>一</w:t>
      </w:r>
      <w:proofErr w:type="gramEnd"/>
      <w:r w:rsidRPr="00653216">
        <w:rPr>
          <w:rFonts w:eastAsia="標楷體" w:hAnsi="標楷體"/>
          <w:sz w:val="28"/>
          <w:szCs w:val="28"/>
        </w:rPr>
        <w:t>)</w:t>
      </w:r>
      <w:r w:rsidRPr="00653216">
        <w:rPr>
          <w:rFonts w:eastAsia="標楷體" w:hAnsi="標楷體" w:hint="eastAsia"/>
          <w:sz w:val="28"/>
          <w:szCs w:val="28"/>
        </w:rPr>
        <w:t>事件發生之時間、樣態以及以代號呈現之各該當事人。</w:t>
      </w:r>
    </w:p>
    <w:p w:rsidR="00A973DE" w:rsidRPr="00653216" w:rsidRDefault="00A973DE" w:rsidP="00A973DE">
      <w:pPr>
        <w:snapToGrid w:val="0"/>
        <w:spacing w:line="240" w:lineRule="atLeast"/>
        <w:ind w:leftChars="449" w:left="1078" w:firstLineChars="6" w:firstLine="17"/>
        <w:jc w:val="both"/>
        <w:rPr>
          <w:rFonts w:eastAsia="標楷體" w:hAnsi="標楷體"/>
          <w:sz w:val="28"/>
          <w:szCs w:val="28"/>
        </w:rPr>
      </w:pPr>
      <w:r w:rsidRPr="00653216">
        <w:rPr>
          <w:rFonts w:eastAsia="標楷體" w:hAnsi="標楷體"/>
          <w:sz w:val="28"/>
          <w:szCs w:val="28"/>
        </w:rPr>
        <w:t>(</w:t>
      </w:r>
      <w:r w:rsidRPr="00653216">
        <w:rPr>
          <w:rFonts w:eastAsia="標楷體" w:hAnsi="標楷體" w:hint="eastAsia"/>
          <w:sz w:val="28"/>
          <w:szCs w:val="28"/>
        </w:rPr>
        <w:t>二</w:t>
      </w:r>
      <w:r w:rsidRPr="00653216">
        <w:rPr>
          <w:rFonts w:eastAsia="標楷體" w:hAnsi="標楷體"/>
          <w:sz w:val="28"/>
          <w:szCs w:val="28"/>
        </w:rPr>
        <w:t>)</w:t>
      </w:r>
      <w:r w:rsidRPr="00653216">
        <w:rPr>
          <w:rFonts w:eastAsia="標楷體" w:hAnsi="標楷體" w:hint="eastAsia"/>
          <w:sz w:val="28"/>
          <w:szCs w:val="28"/>
        </w:rPr>
        <w:t>事件處理過程及結論。</w:t>
      </w:r>
    </w:p>
    <w:p w:rsidR="00A973DE" w:rsidRPr="00653216" w:rsidRDefault="00A973DE" w:rsidP="00A973DE">
      <w:pPr>
        <w:snapToGrid w:val="0"/>
        <w:spacing w:line="240" w:lineRule="atLeast"/>
        <w:ind w:leftChars="-70" w:left="980" w:hangingChars="410" w:hanging="1148"/>
        <w:rPr>
          <w:rFonts w:eastAsia="標楷體" w:hAnsi="標楷體"/>
          <w:bCs/>
          <w:sz w:val="28"/>
          <w:szCs w:val="28"/>
        </w:rPr>
      </w:pPr>
      <w:r w:rsidRPr="00653216">
        <w:rPr>
          <w:rFonts w:eastAsia="標楷體" w:hAnsi="標楷體" w:hint="eastAsia"/>
          <w:sz w:val="28"/>
          <w:szCs w:val="28"/>
        </w:rPr>
        <w:t>三十九、</w:t>
      </w:r>
      <w:r w:rsidRPr="008502BC">
        <w:rPr>
          <w:rFonts w:eastAsia="標楷體" w:hAnsi="標楷體" w:hint="eastAsia"/>
          <w:spacing w:val="-4"/>
          <w:sz w:val="28"/>
          <w:szCs w:val="28"/>
        </w:rPr>
        <w:t>加害人轉至其他學校就讀或服務時，本校應於知悉後一個月內，通報加害人現就讀或服務之學校，其通報內容應限於加害人經查證屬實之校園性侵害、性騷擾或</w:t>
      </w:r>
      <w:proofErr w:type="gramStart"/>
      <w:r w:rsidRPr="008502BC">
        <w:rPr>
          <w:rFonts w:eastAsia="標楷體" w:hAnsi="標楷體" w:hint="eastAsia"/>
          <w:spacing w:val="-4"/>
          <w:sz w:val="28"/>
          <w:szCs w:val="28"/>
        </w:rPr>
        <w:t>性霸凌</w:t>
      </w:r>
      <w:proofErr w:type="gramEnd"/>
      <w:r w:rsidRPr="008502BC">
        <w:rPr>
          <w:rFonts w:eastAsia="標楷體" w:hAnsi="標楷體" w:hint="eastAsia"/>
          <w:spacing w:val="-4"/>
          <w:sz w:val="28"/>
          <w:szCs w:val="28"/>
        </w:rPr>
        <w:t>事件時間、樣態、加害人姓名及職稱或學籍資料。</w:t>
      </w:r>
    </w:p>
    <w:p w:rsidR="00A973DE" w:rsidRPr="00653216" w:rsidRDefault="00A973DE" w:rsidP="00A973DE">
      <w:pPr>
        <w:snapToGrid w:val="0"/>
        <w:spacing w:line="240" w:lineRule="atLeast"/>
        <w:ind w:leftChars="412" w:left="989" w:firstLineChars="1" w:firstLine="3"/>
        <w:rPr>
          <w:rFonts w:eastAsia="標楷體" w:hAnsi="標楷體"/>
          <w:sz w:val="28"/>
          <w:szCs w:val="28"/>
        </w:rPr>
      </w:pPr>
      <w:r w:rsidRPr="00653216">
        <w:rPr>
          <w:rFonts w:eastAsia="標楷體" w:hAnsi="標楷體" w:hint="eastAsia"/>
          <w:sz w:val="28"/>
          <w:szCs w:val="28"/>
        </w:rPr>
        <w:t>本校就加害人追蹤輔導後，評估無再犯情事者，得於前項通報內容註記加害人之改過現況。</w:t>
      </w:r>
    </w:p>
    <w:p w:rsidR="00A973DE" w:rsidRPr="00C56932" w:rsidRDefault="00A973DE" w:rsidP="00A973DE">
      <w:pPr>
        <w:snapToGrid w:val="0"/>
        <w:spacing w:line="240" w:lineRule="atLeast"/>
        <w:ind w:leftChars="412" w:left="989" w:firstLineChars="1" w:firstLine="3"/>
        <w:rPr>
          <w:rFonts w:eastAsia="標楷體" w:hAnsi="標楷體"/>
          <w:spacing w:val="-10"/>
          <w:sz w:val="28"/>
          <w:szCs w:val="28"/>
        </w:rPr>
      </w:pPr>
      <w:r w:rsidRPr="00C56932">
        <w:rPr>
          <w:rFonts w:eastAsia="標楷體" w:hAnsi="標楷體" w:hint="eastAsia"/>
          <w:spacing w:val="-10"/>
          <w:sz w:val="28"/>
          <w:szCs w:val="28"/>
        </w:rPr>
        <w:t>接獲前項通報之學校，應對加害人實施必要之追蹤輔導，非有正當理由，並不得公布加害人之姓名或其他足以識別其身分之資料。</w:t>
      </w:r>
    </w:p>
    <w:p w:rsidR="00A973DE" w:rsidRPr="00653216" w:rsidRDefault="00A973DE" w:rsidP="00A973DE">
      <w:pPr>
        <w:snapToGrid w:val="0"/>
        <w:spacing w:line="240" w:lineRule="atLeast"/>
        <w:ind w:leftChars="-61" w:left="1128" w:hangingChars="455" w:hanging="1274"/>
        <w:jc w:val="both"/>
        <w:rPr>
          <w:rFonts w:eastAsia="標楷體" w:hAnsi="標楷體"/>
          <w:sz w:val="28"/>
          <w:szCs w:val="28"/>
        </w:rPr>
      </w:pPr>
      <w:r w:rsidRPr="00653216">
        <w:rPr>
          <w:rFonts w:eastAsia="標楷體" w:hAnsi="標楷體" w:hint="eastAsia"/>
          <w:sz w:val="28"/>
          <w:szCs w:val="28"/>
        </w:rPr>
        <w:t>四十、</w:t>
      </w:r>
      <w:r w:rsidRPr="00653216">
        <w:rPr>
          <w:rFonts w:eastAsia="標楷體" w:hAnsi="標楷體"/>
          <w:sz w:val="28"/>
          <w:szCs w:val="28"/>
        </w:rPr>
        <w:t xml:space="preserve">  </w:t>
      </w:r>
      <w:r w:rsidRPr="00653216">
        <w:rPr>
          <w:rFonts w:eastAsia="標楷體" w:hAnsi="標楷體" w:hint="eastAsia"/>
          <w:sz w:val="28"/>
          <w:szCs w:val="28"/>
        </w:rPr>
        <w:t>本要點若有未盡事宜，</w:t>
      </w:r>
      <w:proofErr w:type="gramStart"/>
      <w:r w:rsidRPr="00653216">
        <w:rPr>
          <w:rFonts w:eastAsia="標楷體" w:hAnsi="標楷體" w:hint="eastAsia"/>
          <w:sz w:val="28"/>
          <w:szCs w:val="28"/>
        </w:rPr>
        <w:t>準</w:t>
      </w:r>
      <w:proofErr w:type="gramEnd"/>
      <w:r w:rsidRPr="00653216">
        <w:rPr>
          <w:rFonts w:eastAsia="標楷體" w:hAnsi="標楷體" w:hint="eastAsia"/>
          <w:sz w:val="28"/>
          <w:szCs w:val="28"/>
        </w:rPr>
        <w:t>用或適用其他相關法規。</w:t>
      </w:r>
    </w:p>
    <w:p w:rsidR="00A973DE" w:rsidRPr="00653216" w:rsidRDefault="00A973DE" w:rsidP="00A973DE">
      <w:pPr>
        <w:snapToGrid w:val="0"/>
        <w:spacing w:line="240" w:lineRule="atLeast"/>
        <w:ind w:leftChars="-61" w:left="1128" w:hangingChars="455" w:hanging="1274"/>
        <w:jc w:val="both"/>
      </w:pPr>
      <w:r w:rsidRPr="00653216">
        <w:rPr>
          <w:rFonts w:eastAsia="標楷體" w:hAnsi="標楷體" w:hint="eastAsia"/>
          <w:sz w:val="28"/>
          <w:szCs w:val="28"/>
        </w:rPr>
        <w:t>四十一、本要點經校務會議通過，陳請校長核定後施行，修正時亦同。</w:t>
      </w:r>
    </w:p>
    <w:p w:rsidR="00A973DE" w:rsidRPr="00F97B80" w:rsidRDefault="00A973DE" w:rsidP="00A973DE">
      <w:pPr>
        <w:widowControl/>
        <w:rPr>
          <w:rFonts w:eastAsia="標楷體" w:hAnsi="標楷體"/>
          <w:color w:val="0D0D0D"/>
          <w:w w:val="90"/>
        </w:rPr>
      </w:pPr>
    </w:p>
    <w:p w:rsidR="005977A5" w:rsidRPr="00A973DE" w:rsidRDefault="005977A5" w:rsidP="00F97B80">
      <w:pPr>
        <w:widowControl/>
        <w:rPr>
          <w:rFonts w:eastAsia="標楷體" w:hAnsi="標楷體"/>
          <w:color w:val="0D0D0D"/>
          <w:w w:val="90"/>
        </w:rPr>
      </w:pPr>
    </w:p>
    <w:sectPr w:rsidR="005977A5" w:rsidRPr="00A973DE" w:rsidSect="002F7BF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F9" w:rsidRDefault="001315F9" w:rsidP="000A33EE">
      <w:r>
        <w:separator/>
      </w:r>
    </w:p>
  </w:endnote>
  <w:endnote w:type="continuationSeparator" w:id="0">
    <w:p w:rsidR="001315F9" w:rsidRDefault="001315F9" w:rsidP="000A3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F9" w:rsidRDefault="001315F9" w:rsidP="000A33EE">
      <w:r>
        <w:separator/>
      </w:r>
    </w:p>
  </w:footnote>
  <w:footnote w:type="continuationSeparator" w:id="0">
    <w:p w:rsidR="001315F9" w:rsidRDefault="001315F9" w:rsidP="000A3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18BF"/>
    <w:multiLevelType w:val="hybridMultilevel"/>
    <w:tmpl w:val="A65A6EB6"/>
    <w:lvl w:ilvl="0" w:tplc="DA129820">
      <w:start w:val="1"/>
      <w:numFmt w:val="taiwaneseCountingThousand"/>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C3E62A9"/>
    <w:multiLevelType w:val="hybridMultilevel"/>
    <w:tmpl w:val="A65A6EB6"/>
    <w:lvl w:ilvl="0" w:tplc="DA129820">
      <w:start w:val="1"/>
      <w:numFmt w:val="taiwaneseCountingThousand"/>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17A2D2D"/>
    <w:multiLevelType w:val="hybridMultilevel"/>
    <w:tmpl w:val="A65A6EB6"/>
    <w:lvl w:ilvl="0" w:tplc="DA129820">
      <w:start w:val="1"/>
      <w:numFmt w:val="taiwaneseCountingThousand"/>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E81539"/>
    <w:multiLevelType w:val="hybridMultilevel"/>
    <w:tmpl w:val="91F62B20"/>
    <w:lvl w:ilvl="0" w:tplc="765C15D0">
      <w:start w:val="1"/>
      <w:numFmt w:val="taiwaneseCountingThousand"/>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A9C6102"/>
    <w:multiLevelType w:val="hybridMultilevel"/>
    <w:tmpl w:val="A65A6EB6"/>
    <w:lvl w:ilvl="0" w:tplc="DA129820">
      <w:start w:val="1"/>
      <w:numFmt w:val="taiwaneseCountingThousand"/>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7E5F"/>
    <w:rsid w:val="00001EBB"/>
    <w:rsid w:val="000628A2"/>
    <w:rsid w:val="00071710"/>
    <w:rsid w:val="000A33EE"/>
    <w:rsid w:val="000C4118"/>
    <w:rsid w:val="000D183A"/>
    <w:rsid w:val="000D6D68"/>
    <w:rsid w:val="000F4205"/>
    <w:rsid w:val="001315F9"/>
    <w:rsid w:val="00257977"/>
    <w:rsid w:val="002672EA"/>
    <w:rsid w:val="002F7BF3"/>
    <w:rsid w:val="003B2DF8"/>
    <w:rsid w:val="003E2669"/>
    <w:rsid w:val="003F2812"/>
    <w:rsid w:val="00460A31"/>
    <w:rsid w:val="00471634"/>
    <w:rsid w:val="004E139A"/>
    <w:rsid w:val="005977A5"/>
    <w:rsid w:val="005B7BFF"/>
    <w:rsid w:val="00695D74"/>
    <w:rsid w:val="006C7205"/>
    <w:rsid w:val="006F7E5F"/>
    <w:rsid w:val="00735CCC"/>
    <w:rsid w:val="00753976"/>
    <w:rsid w:val="007B29DC"/>
    <w:rsid w:val="00842D3A"/>
    <w:rsid w:val="008502BC"/>
    <w:rsid w:val="00884700"/>
    <w:rsid w:val="008F3E19"/>
    <w:rsid w:val="00955007"/>
    <w:rsid w:val="00A6403E"/>
    <w:rsid w:val="00A72268"/>
    <w:rsid w:val="00A7461F"/>
    <w:rsid w:val="00A76B94"/>
    <w:rsid w:val="00A973DE"/>
    <w:rsid w:val="00B10283"/>
    <w:rsid w:val="00B211BF"/>
    <w:rsid w:val="00B52DFC"/>
    <w:rsid w:val="00B62765"/>
    <w:rsid w:val="00BA44D8"/>
    <w:rsid w:val="00BB409C"/>
    <w:rsid w:val="00BB7185"/>
    <w:rsid w:val="00C6665A"/>
    <w:rsid w:val="00CC0DD2"/>
    <w:rsid w:val="00CC5861"/>
    <w:rsid w:val="00D025E7"/>
    <w:rsid w:val="00D615CC"/>
    <w:rsid w:val="00E86A42"/>
    <w:rsid w:val="00ED1A5C"/>
    <w:rsid w:val="00F949E3"/>
    <w:rsid w:val="00F97B80"/>
    <w:rsid w:val="00FA2E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C4118"/>
    <w:pPr>
      <w:spacing w:after="120" w:line="480" w:lineRule="auto"/>
    </w:pPr>
  </w:style>
  <w:style w:type="character" w:customStyle="1" w:styleId="20">
    <w:name w:val="本文 2 字元"/>
    <w:basedOn w:val="a0"/>
    <w:link w:val="2"/>
    <w:rsid w:val="000C4118"/>
    <w:rPr>
      <w:rFonts w:ascii="Times New Roman" w:eastAsia="新細明體" w:hAnsi="Times New Roman" w:cs="Times New Roman"/>
      <w:szCs w:val="20"/>
    </w:rPr>
  </w:style>
  <w:style w:type="paragraph" w:styleId="3">
    <w:name w:val="Body Text Indent 3"/>
    <w:basedOn w:val="a"/>
    <w:link w:val="30"/>
    <w:uiPriority w:val="99"/>
    <w:semiHidden/>
    <w:unhideWhenUsed/>
    <w:rsid w:val="000C4118"/>
    <w:pPr>
      <w:spacing w:after="120"/>
      <w:ind w:leftChars="200" w:left="480"/>
    </w:pPr>
    <w:rPr>
      <w:sz w:val="16"/>
      <w:szCs w:val="16"/>
    </w:rPr>
  </w:style>
  <w:style w:type="character" w:customStyle="1" w:styleId="30">
    <w:name w:val="本文縮排 3 字元"/>
    <w:basedOn w:val="a0"/>
    <w:link w:val="3"/>
    <w:uiPriority w:val="99"/>
    <w:semiHidden/>
    <w:rsid w:val="000C4118"/>
    <w:rPr>
      <w:rFonts w:ascii="Times New Roman" w:eastAsia="新細明體" w:hAnsi="Times New Roman" w:cs="Times New Roman"/>
      <w:sz w:val="16"/>
      <w:szCs w:val="16"/>
    </w:rPr>
  </w:style>
  <w:style w:type="character" w:customStyle="1" w:styleId="21">
    <w:name w:val="本文 2 字元1"/>
    <w:basedOn w:val="a0"/>
    <w:uiPriority w:val="99"/>
    <w:locked/>
    <w:rsid w:val="002F7BF3"/>
    <w:rPr>
      <w:rFonts w:ascii="Times New Roman" w:eastAsia="新細明體" w:hAnsi="Times New Roman" w:cs="Times New Roman"/>
      <w:sz w:val="20"/>
      <w:szCs w:val="20"/>
    </w:rPr>
  </w:style>
  <w:style w:type="paragraph" w:styleId="a3">
    <w:name w:val="header"/>
    <w:basedOn w:val="a"/>
    <w:link w:val="a4"/>
    <w:uiPriority w:val="99"/>
    <w:semiHidden/>
    <w:unhideWhenUsed/>
    <w:rsid w:val="000A33EE"/>
    <w:pPr>
      <w:tabs>
        <w:tab w:val="center" w:pos="4153"/>
        <w:tab w:val="right" w:pos="8306"/>
      </w:tabs>
      <w:snapToGrid w:val="0"/>
    </w:pPr>
    <w:rPr>
      <w:sz w:val="20"/>
    </w:rPr>
  </w:style>
  <w:style w:type="character" w:customStyle="1" w:styleId="a4">
    <w:name w:val="頁首 字元"/>
    <w:basedOn w:val="a0"/>
    <w:link w:val="a3"/>
    <w:uiPriority w:val="99"/>
    <w:semiHidden/>
    <w:rsid w:val="000A33EE"/>
    <w:rPr>
      <w:rFonts w:ascii="Times New Roman" w:eastAsia="新細明體" w:hAnsi="Times New Roman" w:cs="Times New Roman"/>
      <w:sz w:val="20"/>
      <w:szCs w:val="20"/>
    </w:rPr>
  </w:style>
  <w:style w:type="paragraph" w:styleId="a5">
    <w:name w:val="footer"/>
    <w:basedOn w:val="a"/>
    <w:link w:val="a6"/>
    <w:uiPriority w:val="99"/>
    <w:semiHidden/>
    <w:unhideWhenUsed/>
    <w:rsid w:val="000A33EE"/>
    <w:pPr>
      <w:tabs>
        <w:tab w:val="center" w:pos="4153"/>
        <w:tab w:val="right" w:pos="8306"/>
      </w:tabs>
      <w:snapToGrid w:val="0"/>
    </w:pPr>
    <w:rPr>
      <w:sz w:val="20"/>
    </w:rPr>
  </w:style>
  <w:style w:type="character" w:customStyle="1" w:styleId="a6">
    <w:name w:val="頁尾 字元"/>
    <w:basedOn w:val="a0"/>
    <w:link w:val="a5"/>
    <w:uiPriority w:val="99"/>
    <w:semiHidden/>
    <w:rsid w:val="000A33EE"/>
    <w:rPr>
      <w:rFonts w:ascii="Times New Roman" w:eastAsia="新細明體" w:hAnsi="Times New Roman" w:cs="Times New Roman"/>
      <w:sz w:val="20"/>
      <w:szCs w:val="20"/>
    </w:rPr>
  </w:style>
  <w:style w:type="character" w:styleId="a7">
    <w:name w:val="Hyperlink"/>
    <w:basedOn w:val="a0"/>
    <w:uiPriority w:val="99"/>
    <w:semiHidden/>
    <w:unhideWhenUsed/>
    <w:rsid w:val="00C6665A"/>
    <w:rPr>
      <w:color w:val="0000FF"/>
      <w:u w:val="single"/>
    </w:rPr>
  </w:style>
  <w:style w:type="paragraph" w:styleId="HTML">
    <w:name w:val="HTML Preformatted"/>
    <w:basedOn w:val="a"/>
    <w:link w:val="HTML0"/>
    <w:uiPriority w:val="99"/>
    <w:unhideWhenUsed/>
    <w:rsid w:val="00C666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6665A"/>
    <w:rPr>
      <w:rFonts w:ascii="細明體" w:eastAsia="細明體" w:hAnsi="細明體" w:cs="細明體"/>
      <w:kern w:val="0"/>
      <w:szCs w:val="24"/>
    </w:rPr>
  </w:style>
  <w:style w:type="character" w:customStyle="1" w:styleId="apple-converted-space">
    <w:name w:val="apple-converted-space"/>
    <w:basedOn w:val="a0"/>
    <w:rsid w:val="008502BC"/>
  </w:style>
  <w:style w:type="paragraph" w:styleId="a8">
    <w:name w:val="Balloon Text"/>
    <w:basedOn w:val="a"/>
    <w:link w:val="a9"/>
    <w:uiPriority w:val="99"/>
    <w:semiHidden/>
    <w:unhideWhenUsed/>
    <w:rsid w:val="008502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02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53866640">
      <w:bodyDiv w:val="1"/>
      <w:marLeft w:val="0"/>
      <w:marRight w:val="0"/>
      <w:marTop w:val="0"/>
      <w:marBottom w:val="0"/>
      <w:divBdr>
        <w:top w:val="none" w:sz="0" w:space="0" w:color="auto"/>
        <w:left w:val="none" w:sz="0" w:space="0" w:color="auto"/>
        <w:bottom w:val="none" w:sz="0" w:space="0" w:color="auto"/>
        <w:right w:val="none" w:sz="0" w:space="0" w:color="auto"/>
      </w:divBdr>
    </w:div>
    <w:div w:id="1523590703">
      <w:bodyDiv w:val="1"/>
      <w:marLeft w:val="0"/>
      <w:marRight w:val="0"/>
      <w:marTop w:val="0"/>
      <w:marBottom w:val="0"/>
      <w:divBdr>
        <w:top w:val="none" w:sz="0" w:space="0" w:color="auto"/>
        <w:left w:val="none" w:sz="0" w:space="0" w:color="auto"/>
        <w:bottom w:val="none" w:sz="0" w:space="0" w:color="auto"/>
        <w:right w:val="none" w:sz="0" w:space="0" w:color="auto"/>
      </w:divBdr>
    </w:div>
    <w:div w:id="1564291407">
      <w:bodyDiv w:val="1"/>
      <w:marLeft w:val="0"/>
      <w:marRight w:val="0"/>
      <w:marTop w:val="0"/>
      <w:marBottom w:val="0"/>
      <w:divBdr>
        <w:top w:val="none" w:sz="0" w:space="0" w:color="auto"/>
        <w:left w:val="none" w:sz="0" w:space="0" w:color="auto"/>
        <w:bottom w:val="none" w:sz="0" w:space="0" w:color="auto"/>
        <w:right w:val="none" w:sz="0" w:space="0" w:color="auto"/>
      </w:divBdr>
    </w:div>
    <w:div w:id="1633561442">
      <w:bodyDiv w:val="1"/>
      <w:marLeft w:val="0"/>
      <w:marRight w:val="0"/>
      <w:marTop w:val="0"/>
      <w:marBottom w:val="0"/>
      <w:divBdr>
        <w:top w:val="none" w:sz="0" w:space="0" w:color="auto"/>
        <w:left w:val="none" w:sz="0" w:space="0" w:color="auto"/>
        <w:bottom w:val="none" w:sz="0" w:space="0" w:color="auto"/>
        <w:right w:val="none" w:sz="0" w:space="0" w:color="auto"/>
      </w:divBdr>
    </w:div>
    <w:div w:id="1908176895">
      <w:bodyDiv w:val="1"/>
      <w:marLeft w:val="0"/>
      <w:marRight w:val="0"/>
      <w:marTop w:val="0"/>
      <w:marBottom w:val="0"/>
      <w:divBdr>
        <w:top w:val="none" w:sz="0" w:space="0" w:color="auto"/>
        <w:left w:val="none" w:sz="0" w:space="0" w:color="auto"/>
        <w:bottom w:val="none" w:sz="0" w:space="0" w:color="auto"/>
        <w:right w:val="none" w:sz="0" w:space="0" w:color="auto"/>
      </w:divBdr>
    </w:div>
    <w:div w:id="20507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cp:lastPrinted>2015-07-13T07:13:00Z</cp:lastPrinted>
  <dcterms:created xsi:type="dcterms:W3CDTF">2015-07-13T07:35:00Z</dcterms:created>
  <dcterms:modified xsi:type="dcterms:W3CDTF">2015-07-13T07:35:00Z</dcterms:modified>
</cp:coreProperties>
</file>